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E3A5F"/>
          <w:sz w:val="19"/>
        </w:rPr>
        <w:t>Honors Chemistry — Unit 1: Foundations of Chemistry &amp; the Nature of Science</w:t>
      </w:r>
    </w:p>
    <w:p>
      <w:pPr>
        <w:spacing w:after="40"/>
      </w:pPr>
      <w:r>
        <w:rPr>
          <w:b/>
          <w:i w:val="0"/>
          <w:color w:val="000000"/>
          <w:sz w:val="28"/>
        </w:rPr>
        <w:t>BELLRINGERS — SECTION 4: Theories &amp; Laws</w:t>
      </w:r>
    </w:p>
    <w:p>
      <w:pPr>
        <w:spacing w:after="80"/>
      </w:pPr>
      <w:r>
        <w:rPr>
          <w:b w:val="0"/>
          <w:i w:val="0"/>
          <w:color w:val="444444"/>
          <w:sz w:val="17"/>
        </w:rPr>
        <w:t>Standards: SC.912.N.3.1  |  SC.912.N.3.3  |  SC.912.N.3.4</w:t>
      </w:r>
    </w:p>
    <w:p>
      <w:pPr>
        <w:spacing w:after="120"/>
      </w:pPr>
      <w:r>
        <w:rPr>
          <w:b w:val="0"/>
          <w:i w:val="0"/>
          <w:color w:val="000000"/>
          <w:sz w:val="19"/>
        </w:rPr>
        <w:t>Week of: ______________________    Name: ______________________________    Period: 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20"/>
        <w:gridCol w:w="5220"/>
      </w:tblGrid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1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 xml:space="preserve">Law or Theory?  </w:t>
            </w:r>
            <w:r>
              <w:rPr>
                <w:b w:val="0"/>
                <w:i w:val="0"/>
                <w:color w:val="000000"/>
                <w:sz w:val="19"/>
              </w:rPr>
              <w:t>(— Label each L (law) or T (theory):  (a) Mass before a reaction = mass after (in a closed system).  (b) Matter is made of atoms that rearrange during reactions.  Which one DESCRIBES and which one EXPLAINS?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2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 xml:space="preserve">Conservation of Mass  </w:t>
            </w:r>
            <w:r>
              <w:rPr>
                <w:b w:val="0"/>
                <w:i w:val="0"/>
                <w:color w:val="000000"/>
                <w:sz w:val="19"/>
              </w:rPr>
              <w:t>(— What relationship does the Law of Conservation of Mass DESCRIBE? State the exact comparison.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3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 xml:space="preserve">Atomic Theory  </w:t>
            </w:r>
            <w:r>
              <w:rPr>
                <w:b w:val="0"/>
                <w:i w:val="0"/>
                <w:color w:val="000000"/>
                <w:sz w:val="19"/>
              </w:rPr>
              <w:t>(— What does atomic theory EXPLAIN about a chemical reaction? (What happens to the atoms?)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4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 xml:space="preserve">The Misconception  </w:t>
            </w:r>
            <w:r>
              <w:rPr>
                <w:b w:val="0"/>
                <w:i w:val="0"/>
                <w:color w:val="000000"/>
                <w:sz w:val="19"/>
              </w:rPr>
              <w:t>(— "Once enough evidence is gathered, atomic theory will become a law." Why is this statement WRONG?</w:t>
            </w:r>
          </w:p>
        </w:tc>
      </w:tr>
      <w:tr>
        <w:trPr>
          <w:trHeight w:val="2232" w:hRule="atLeast"/>
        </w:trPr>
        <w:tc>
          <w:tcPr>
            <w:tcW w:type="dxa" w:w="168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1E3A5F"/>
                <w:sz w:val="20"/>
              </w:rPr>
              <w:t>Day 5</w:t>
            </w:r>
          </w:p>
        </w:tc>
        <w:tc>
          <w:tcPr>
            <w:tcW w:type="dxa" w:w="5220"/>
            <w:vAlign w:val="top"/>
          </w:tcPr>
          <w:p>
            <w:pPr>
              <w:spacing w:before="40" w:after="40"/>
            </w:pPr>
            <w:r>
              <w:rPr>
                <w:b/>
                <w:i w:val="0"/>
                <w:color w:val="000000"/>
                <w:sz w:val="20"/>
              </w:rPr>
              <w:t xml:space="preserve">Quick Sort  </w:t>
            </w:r>
            <w:r>
              <w:rPr>
                <w:b w:val="0"/>
                <w:i w:val="0"/>
                <w:color w:val="000000"/>
                <w:sz w:val="19"/>
              </w:rPr>
              <w:t>(— Label L (law) or T (theory):  (a) The First Law of Thermodynamics — energy is conserved.  (b) Collision theory — particles must collide with enough energy to react.</w:t>
            </w:r>
          </w:p>
        </w:tc>
      </w:tr>
    </w:tbl>
    <w:p>
      <w:pPr>
        <w:spacing w:before="120" w:after="0"/>
      </w:pPr>
      <w:r>
        <w:rPr>
          <w:b w:val="0"/>
          <w:i/>
          <w:color w:val="444444"/>
          <w:sz w:val="18"/>
        </w:rPr>
        <w:t>Answer each day’s bellringer in its box. Turn this sheet in at the end of the week.</w:t>
      </w: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