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p w14:paraId="234796DA" w14:textId="77777777" w:rsidR="00DB5241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0C7300B7" w14:textId="77777777" w:rsidR="00DB5241" w:rsidRDefault="00000000">
      <w:pPr>
        <w:spacing w:after="40"/>
      </w:pPr>
      <w:r>
        <w:rPr>
          <w:color w:val="444444"/>
          <w:sz w:val="19"/>
        </w:rPr>
        <w:t>ASPIRE TO DO   |   Area 2 · Chemical Reactions &amp; Physical/Chemical Changes</w:t>
      </w:r>
    </w:p>
    <w:p w14:paraId="32EF25F4" w14:textId="6EE43E8A" w:rsidR="00DB5241" w:rsidRDefault="002E64CC">
      <w:pPr>
        <w:spacing w:after="40"/>
      </w:pPr>
      <w:r>
        <w:rPr>
          <w:b/>
          <w:color w:val="000000"/>
          <w:sz w:val="32"/>
        </w:rPr>
        <w:t>Option A: Conservation of Mass Detective</w:t>
      </w:r>
    </w:p>
    <w:p w14:paraId="1B8FC155" w14:textId="77777777" w:rsidR="00DB5241" w:rsidRDefault="00000000">
      <w:pPr>
        <w:spacing w:after="120"/>
      </w:pPr>
      <w:r>
        <w:rPr>
          <w:b/>
          <w:color w:val="000000"/>
          <w:sz w:val="19"/>
        </w:rPr>
        <w:t>Stretches Level 3.0 targets: SC.912.P.8.2 T4</w:t>
      </w:r>
    </w:p>
    <w:p w14:paraId="74F89C7D" w14:textId="0F822149" w:rsidR="00DB5241" w:rsidRDefault="00000000">
      <w:pPr>
        <w:spacing w:after="100"/>
      </w:pPr>
      <w:r>
        <w:rPr>
          <w:i/>
          <w:color w:val="444444"/>
          <w:sz w:val="21"/>
        </w:rPr>
        <w:t>Mass is neither created nor destroyed</w:t>
      </w:r>
      <w:r w:rsidR="002E64CC">
        <w:rPr>
          <w:i/>
          <w:color w:val="444444"/>
          <w:sz w:val="21"/>
        </w:rPr>
        <w:t>,</w:t>
      </w:r>
      <w:r>
        <w:rPr>
          <w:i/>
          <w:color w:val="444444"/>
          <w:sz w:val="21"/>
        </w:rPr>
        <w:t xml:space="preserve"> even when things fizz, bubble, and change color. Design a two-container experiment to see where the "missing" mass goes.</w:t>
      </w:r>
    </w:p>
    <w:p w14:paraId="0098539C" w14:textId="77777777" w:rsidR="00DB5241" w:rsidRDefault="00000000">
      <w:pPr>
        <w:spacing w:before="200" w:after="80"/>
      </w:pPr>
      <w:r>
        <w:rPr>
          <w:b/>
          <w:color w:val="1E3A5F"/>
          <w:sz w:val="26"/>
        </w:rPr>
        <w:t>The Setup</w:t>
      </w:r>
    </w:p>
    <w:p w14:paraId="6ECC463C" w14:textId="05901EE8" w:rsidR="00DB5241" w:rsidRDefault="00000000">
      <w:pPr>
        <w:spacing w:after="80"/>
        <w:rPr>
          <w:color w:val="000000"/>
          <w:sz w:val="21"/>
        </w:rPr>
      </w:pPr>
      <w:r>
        <w:rPr>
          <w:color w:val="000000"/>
          <w:sz w:val="21"/>
        </w:rPr>
        <w:t xml:space="preserve">You will investigate </w:t>
      </w:r>
      <w:r w:rsidR="002E64CC">
        <w:rPr>
          <w:color w:val="000000"/>
          <w:sz w:val="21"/>
        </w:rPr>
        <w:t>the reaction between baking soda and vinegar</w:t>
      </w:r>
      <w:r>
        <w:rPr>
          <w:color w:val="000000"/>
          <w:sz w:val="21"/>
        </w:rPr>
        <w:t xml:space="preserve"> in different container types to trace where the mass goes in each case.</w:t>
      </w:r>
      <w:r w:rsidR="002E64CC">
        <w:rPr>
          <w:color w:val="000000"/>
          <w:sz w:val="21"/>
        </w:rPr>
        <w:t xml:space="preserve"> Container 1: A sealed bag, Container 2: A sealed flask, and Container 3: An open flask</w:t>
      </w:r>
    </w:p>
    <w:p w14:paraId="38BA96C0" w14:textId="0E785F23" w:rsidR="002E64CC" w:rsidRDefault="002E64CC">
      <w:pPr>
        <w:spacing w:after="80"/>
      </w:pPr>
      <w:r>
        <w:rPr>
          <w:i/>
          <w:color w:val="444444"/>
          <w:sz w:val="18"/>
        </w:rPr>
        <w:t>Safety: Work over a tray, wear goggles; vinegar fumes are mild but ventilation is good practice.</w:t>
      </w:r>
    </w:p>
    <w:p w14:paraId="2DAF5F57" w14:textId="77777777" w:rsidR="00DB5241" w:rsidRDefault="00000000">
      <w:pPr>
        <w:spacing w:before="200" w:after="80"/>
      </w:pPr>
      <w:r>
        <w:rPr>
          <w:b/>
          <w:color w:val="1E3A5F"/>
          <w:sz w:val="26"/>
        </w:rPr>
        <w:t>Deliverable 1 — Prediction (before you run it)</w:t>
      </w:r>
    </w:p>
    <w:p w14:paraId="008B1D71" w14:textId="6A57FB9B" w:rsidR="00DB5241" w:rsidRDefault="00000000" w:rsidP="002E64CC">
      <w:pPr>
        <w:spacing w:after="40"/>
        <w:ind w:left="360"/>
      </w:pPr>
      <w:r>
        <w:rPr>
          <w:color w:val="000000"/>
          <w:sz w:val="21"/>
        </w:rPr>
        <w:t>1.  Predict: which container</w:t>
      </w:r>
      <w:r w:rsidR="002E64CC">
        <w:rPr>
          <w:color w:val="000000"/>
          <w:sz w:val="21"/>
        </w:rPr>
        <w:t>(s)</w:t>
      </w:r>
      <w:r>
        <w:rPr>
          <w:color w:val="000000"/>
          <w:sz w:val="21"/>
        </w:rPr>
        <w:t xml:space="preserve"> will show the same total mass after the reaction, and which will lose mass? Justify your prediction</w:t>
      </w:r>
      <w:r w:rsidR="002E64CC">
        <w:rPr>
          <w:color w:val="000000"/>
          <w:sz w:val="21"/>
        </w:rPr>
        <w:t xml:space="preserve"> using the Law of Conservation of Mass. </w:t>
      </w:r>
    </w:p>
    <w:p w14:paraId="73F5187E" w14:textId="77777777" w:rsidR="00DB5241" w:rsidRDefault="00000000">
      <w:pPr>
        <w:spacing w:before="200" w:after="80"/>
      </w:pPr>
      <w:r>
        <w:rPr>
          <w:b/>
          <w:color w:val="1E3A5F"/>
          <w:sz w:val="26"/>
        </w:rPr>
        <w:t>Deliverable 2 — Procedure</w:t>
      </w:r>
    </w:p>
    <w:p w14:paraId="1CB98C91" w14:textId="44988603" w:rsidR="00DB5241" w:rsidRDefault="00000000">
      <w:pPr>
        <w:spacing w:after="40"/>
        <w:ind w:left="360"/>
      </w:pPr>
      <w:r>
        <w:rPr>
          <w:color w:val="000000"/>
          <w:sz w:val="21"/>
        </w:rPr>
        <w:t>1.  Write numbered steps for each container</w:t>
      </w:r>
      <w:r w:rsidR="002E64CC">
        <w:rPr>
          <w:color w:val="000000"/>
          <w:sz w:val="21"/>
        </w:rPr>
        <w:t xml:space="preserve"> (e.g. </w:t>
      </w:r>
      <w:r>
        <w:rPr>
          <w:color w:val="000000"/>
          <w:sz w:val="21"/>
        </w:rPr>
        <w:t>add a fixed amount of baking soda and vinegar, seal the bag immediately, and measure mass before and after the reaction with a balance</w:t>
      </w:r>
      <w:r w:rsidR="002E64CC">
        <w:rPr>
          <w:color w:val="000000"/>
          <w:sz w:val="21"/>
        </w:rPr>
        <w:t>)</w:t>
      </w:r>
      <w:r>
        <w:rPr>
          <w:color w:val="000000"/>
          <w:sz w:val="21"/>
        </w:rPr>
        <w:t>.</w:t>
      </w:r>
    </w:p>
    <w:p w14:paraId="1552602F" w14:textId="77777777" w:rsidR="00DB5241" w:rsidRDefault="00000000">
      <w:pPr>
        <w:spacing w:after="40"/>
        <w:ind w:left="360"/>
      </w:pPr>
      <w:r>
        <w:rPr>
          <w:color w:val="000000"/>
          <w:sz w:val="21"/>
        </w:rPr>
        <w:t>2.  Identify the independent variable, the dependent variable, and at least two controlled variables.</w:t>
      </w:r>
    </w:p>
    <w:p w14:paraId="1440A5D2" w14:textId="77777777" w:rsidR="00DB5241" w:rsidRDefault="00000000">
      <w:pPr>
        <w:spacing w:before="200" w:after="80"/>
      </w:pPr>
      <w:r>
        <w:rPr>
          <w:b/>
          <w:color w:val="1E3A5F"/>
          <w:sz w:val="26"/>
        </w:rPr>
        <w:t>Deliverable 3 — Collect Data &amp; Conclude</w:t>
      </w:r>
    </w:p>
    <w:p w14:paraId="0F262C5A" w14:textId="77777777" w:rsidR="00DB5241" w:rsidRDefault="00000000">
      <w:pPr>
        <w:spacing w:after="40"/>
        <w:ind w:left="360"/>
      </w:pPr>
      <w:r>
        <w:rPr>
          <w:color w:val="000000"/>
          <w:sz w:val="21"/>
        </w:rPr>
        <w:t>1.  Run at least three trials per container and record the before/after masses in a data table with units.</w:t>
      </w:r>
    </w:p>
    <w:p w14:paraId="468041FA" w14:textId="77777777" w:rsidR="00DB5241" w:rsidRDefault="00000000">
      <w:pPr>
        <w:spacing w:after="40"/>
        <w:ind w:left="360"/>
      </w:pPr>
      <w:r>
        <w:rPr>
          <w:color w:val="000000"/>
          <w:sz w:val="21"/>
        </w:rPr>
        <w:t>2.  Report your results as a claim with evidence, and explain the reasoning: why does the open flask lose mass while the sealed bag does not?</w:t>
      </w:r>
    </w:p>
    <w:p w14:paraId="416FE006" w14:textId="2A5A0BCA" w:rsidR="00DB5241" w:rsidRDefault="00000000">
      <w:pPr>
        <w:spacing w:after="40"/>
        <w:ind w:left="360"/>
      </w:pPr>
      <w:r>
        <w:rPr>
          <w:color w:val="000000"/>
          <w:sz w:val="21"/>
        </w:rPr>
        <w:t xml:space="preserve">3. </w:t>
      </w:r>
      <w:r w:rsidR="002E64CC">
        <w:rPr>
          <w:color w:val="000000"/>
          <w:sz w:val="21"/>
        </w:rPr>
        <w:t xml:space="preserve">Connect the results of the experiment to the Law of Conservation of Mass. </w:t>
      </w:r>
    </w:p>
    <w:p w14:paraId="1133A378" w14:textId="77777777" w:rsidR="00DB5241" w:rsidRDefault="00DB5241">
      <w:pPr>
        <w:spacing w:after="40"/>
      </w:pPr>
    </w:p>
    <w:p w14:paraId="409E1762" w14:textId="77777777" w:rsidR="00DB5241" w:rsidRDefault="00000000">
      <w:r>
        <w:br w:type="page"/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