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B779" w14:textId="77777777" w:rsidR="00102291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6EAD59B9" w14:textId="77777777" w:rsidR="00102291" w:rsidRDefault="00000000">
      <w:pPr>
        <w:spacing w:after="40"/>
      </w:pPr>
      <w:r>
        <w:rPr>
          <w:color w:val="444444"/>
          <w:sz w:val="19"/>
        </w:rPr>
        <w:t>SHOULD DO   |   Area 3 · Data, Graphs &amp; Evidence</w:t>
      </w:r>
    </w:p>
    <w:p w14:paraId="0B580AF7" w14:textId="77777777" w:rsidR="00102291" w:rsidRDefault="00B6015C">
      <w:pPr>
        <w:spacing w:after="40"/>
      </w:pPr>
      <w:r>
        <w:rPr>
          <w:b/>
          <w:color w:val="000000"/>
          <w:sz w:val="32"/>
        </w:rPr>
        <w:t>Option B: Pattern Sorter: What Do the Data Show?</w:t>
      </w:r>
    </w:p>
    <w:p w14:paraId="4BA969D7" w14:textId="77777777" w:rsidR="00102291" w:rsidRPr="004D0276" w:rsidRDefault="00000000">
      <w:pPr>
        <w:spacing w:after="120"/>
        <w:rPr>
          <w:lang w:val="fr-FR"/>
        </w:rPr>
      </w:pPr>
      <w:r w:rsidRPr="004D0276">
        <w:rPr>
          <w:b/>
          <w:color w:val="000000"/>
          <w:sz w:val="19"/>
          <w:lang w:val="fr-FR"/>
        </w:rPr>
        <w:t xml:space="preserve">Supports </w:t>
      </w:r>
      <w:proofErr w:type="spellStart"/>
      <w:r w:rsidRPr="004D0276">
        <w:rPr>
          <w:b/>
          <w:color w:val="000000"/>
          <w:sz w:val="19"/>
          <w:lang w:val="fr-FR"/>
        </w:rPr>
        <w:t>Level</w:t>
      </w:r>
      <w:proofErr w:type="spellEnd"/>
      <w:r w:rsidRPr="004D0276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4D0276">
        <w:rPr>
          <w:b/>
          <w:color w:val="000000"/>
          <w:sz w:val="19"/>
          <w:lang w:val="fr-FR"/>
        </w:rPr>
        <w:t>targets</w:t>
      </w:r>
      <w:proofErr w:type="spellEnd"/>
      <w:r w:rsidRPr="004D0276">
        <w:rPr>
          <w:b/>
          <w:color w:val="000000"/>
          <w:sz w:val="19"/>
          <w:lang w:val="fr-FR"/>
        </w:rPr>
        <w:t>:</w:t>
      </w:r>
      <w:proofErr w:type="gramEnd"/>
      <w:r w:rsidRPr="004D0276">
        <w:rPr>
          <w:b/>
          <w:color w:val="000000"/>
          <w:sz w:val="19"/>
          <w:lang w:val="fr-FR"/>
        </w:rPr>
        <w:t xml:space="preserve"> SC.</w:t>
      </w:r>
      <w:proofErr w:type="gramStart"/>
      <w:r w:rsidRPr="004D0276">
        <w:rPr>
          <w:b/>
          <w:color w:val="000000"/>
          <w:sz w:val="19"/>
          <w:lang w:val="fr-FR"/>
        </w:rPr>
        <w:t>912.N.</w:t>
      </w:r>
      <w:proofErr w:type="gramEnd"/>
      <w:r w:rsidRPr="004D0276">
        <w:rPr>
          <w:b/>
          <w:color w:val="000000"/>
          <w:sz w:val="19"/>
          <w:lang w:val="fr-FR"/>
        </w:rPr>
        <w:t>1.1 T3 • SC.</w:t>
      </w:r>
      <w:proofErr w:type="gramStart"/>
      <w:r w:rsidRPr="004D0276">
        <w:rPr>
          <w:b/>
          <w:color w:val="000000"/>
          <w:sz w:val="19"/>
          <w:lang w:val="fr-FR"/>
        </w:rPr>
        <w:t>912.N.</w:t>
      </w:r>
      <w:proofErr w:type="gramEnd"/>
      <w:r w:rsidRPr="004D0276">
        <w:rPr>
          <w:b/>
          <w:color w:val="000000"/>
          <w:sz w:val="19"/>
          <w:lang w:val="fr-FR"/>
        </w:rPr>
        <w:t>1.6 T2, T3</w:t>
      </w:r>
    </w:p>
    <w:p w14:paraId="3D4E3B37" w14:textId="77777777" w:rsidR="00102291" w:rsidRDefault="00000000">
      <w:pPr>
        <w:spacing w:after="100"/>
      </w:pPr>
      <w:r>
        <w:rPr>
          <w:i/>
          <w:color w:val="444444"/>
          <w:sz w:val="21"/>
        </w:rPr>
        <w:t xml:space="preserve">A scatter plot turns a table of data into a picture. The first step in reading that picture is spotting the pattern: as one variable </w:t>
      </w:r>
      <w:proofErr w:type="gramStart"/>
      <w:r>
        <w:rPr>
          <w:i/>
          <w:color w:val="444444"/>
          <w:sz w:val="21"/>
        </w:rPr>
        <w:t>changes</w:t>
      </w:r>
      <w:proofErr w:type="gramEnd"/>
      <w:r>
        <w:rPr>
          <w:i/>
          <w:color w:val="444444"/>
          <w:sz w:val="21"/>
        </w:rPr>
        <w:t xml:space="preserve">, does the other go up, go down, stay flat, or curve? Then check whether the data </w:t>
      </w:r>
      <w:proofErr w:type="gramStart"/>
      <w:r>
        <w:rPr>
          <w:i/>
          <w:color w:val="444444"/>
          <w:sz w:val="21"/>
        </w:rPr>
        <w:t>actually support</w:t>
      </w:r>
      <w:proofErr w:type="gramEnd"/>
      <w:r>
        <w:rPr>
          <w:i/>
          <w:color w:val="444444"/>
          <w:sz w:val="21"/>
        </w:rPr>
        <w:t xml:space="preserve"> a claim.</w:t>
      </w:r>
    </w:p>
    <w:p w14:paraId="7D428C36" w14:textId="77777777" w:rsidR="00102291" w:rsidRDefault="00000000">
      <w:pPr>
        <w:spacing w:before="200" w:after="80"/>
      </w:pPr>
      <w:r>
        <w:rPr>
          <w:b/>
          <w:color w:val="1E3A5F"/>
          <w:sz w:val="26"/>
        </w:rPr>
        <w:t>Part 1 — Sort the Pattern</w:t>
      </w:r>
    </w:p>
    <w:p w14:paraId="7D09EEA5" w14:textId="77777777" w:rsidR="00102291" w:rsidRPr="004D0276" w:rsidRDefault="00000000">
      <w:pPr>
        <w:spacing w:before="200" w:after="80"/>
        <w:rPr>
          <w:sz w:val="16"/>
          <w:szCs w:val="16"/>
        </w:rPr>
      </w:pPr>
      <w:r w:rsidRPr="004D0276">
        <w:rPr>
          <w:b/>
          <w:color w:val="1E3A5F"/>
          <w:sz w:val="20"/>
          <w:szCs w:val="16"/>
        </w:rPr>
        <w:t>Label each statement P (positive; as X increases, Y increases), N (negative; as X increases, Y decreases), 0 (no clear pattern), or C (curved; rises then falls, or falls then rises):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7380"/>
        <w:gridCol w:w="1782"/>
      </w:tblGrid>
      <w:tr w:rsidR="00FB1F47" w14:paraId="7552E47A" w14:textId="77777777" w:rsidTr="004D0276">
        <w:tc>
          <w:tcPr>
            <w:tcW w:w="1278" w:type="dxa"/>
          </w:tcPr>
          <w:p w14:paraId="01153A0A" w14:textId="77777777" w:rsidR="00FB1F47" w:rsidRDefault="00000000">
            <w:r>
              <w:t>#</w:t>
            </w:r>
          </w:p>
        </w:tc>
        <w:tc>
          <w:tcPr>
            <w:tcW w:w="7380" w:type="dxa"/>
          </w:tcPr>
          <w:p w14:paraId="26603C1E" w14:textId="77777777" w:rsidR="00FB1F47" w:rsidRDefault="00000000">
            <w:r>
              <w:t>Statement</w:t>
            </w:r>
          </w:p>
        </w:tc>
        <w:tc>
          <w:tcPr>
            <w:tcW w:w="1782" w:type="dxa"/>
          </w:tcPr>
          <w:p w14:paraId="54EF245D" w14:textId="77777777" w:rsidR="00FB1F47" w:rsidRDefault="00000000">
            <w:r>
              <w:t>P / N / 0 / C</w:t>
            </w:r>
          </w:p>
        </w:tc>
      </w:tr>
      <w:tr w:rsidR="00FB1F47" w14:paraId="6449C0AF" w14:textId="77777777" w:rsidTr="004D0276">
        <w:tc>
          <w:tcPr>
            <w:tcW w:w="1278" w:type="dxa"/>
          </w:tcPr>
          <w:p w14:paraId="08141901" w14:textId="77777777" w:rsidR="00FB1F47" w:rsidRDefault="00000000">
            <w:r>
              <w:t>1</w:t>
            </w:r>
          </w:p>
        </w:tc>
        <w:tc>
          <w:tcPr>
            <w:tcW w:w="7380" w:type="dxa"/>
          </w:tcPr>
          <w:p w14:paraId="060FF86F" w14:textId="77777777" w:rsidR="00FB1F47" w:rsidRDefault="00000000">
            <w:r>
              <w:t>As the concentration of salt in water increases, the boiling point rises.</w:t>
            </w:r>
          </w:p>
        </w:tc>
        <w:tc>
          <w:tcPr>
            <w:tcW w:w="1782" w:type="dxa"/>
          </w:tcPr>
          <w:p w14:paraId="2DBA6F3A" w14:textId="77777777" w:rsidR="00FB1F47" w:rsidRDefault="00FB1F47"/>
        </w:tc>
      </w:tr>
      <w:tr w:rsidR="00FB1F47" w14:paraId="2985FEE2" w14:textId="77777777" w:rsidTr="004D0276">
        <w:tc>
          <w:tcPr>
            <w:tcW w:w="1278" w:type="dxa"/>
          </w:tcPr>
          <w:p w14:paraId="7C71F7C0" w14:textId="77777777" w:rsidR="00FB1F47" w:rsidRDefault="00000000">
            <w:r>
              <w:t>2</w:t>
            </w:r>
          </w:p>
        </w:tc>
        <w:tc>
          <w:tcPr>
            <w:tcW w:w="7380" w:type="dxa"/>
          </w:tcPr>
          <w:p w14:paraId="3B3A7C75" w14:textId="77777777" w:rsidR="00FB1F47" w:rsidRDefault="00000000">
            <w:r>
              <w:t>As the amount of catalyst added doubles, the reaction time stays about the same.</w:t>
            </w:r>
          </w:p>
        </w:tc>
        <w:tc>
          <w:tcPr>
            <w:tcW w:w="1782" w:type="dxa"/>
          </w:tcPr>
          <w:p w14:paraId="4DC56A25" w14:textId="77777777" w:rsidR="00FB1F47" w:rsidRDefault="00FB1F47"/>
        </w:tc>
      </w:tr>
      <w:tr w:rsidR="00FB1F47" w14:paraId="5B9D19C9" w14:textId="77777777" w:rsidTr="004D0276">
        <w:tc>
          <w:tcPr>
            <w:tcW w:w="1278" w:type="dxa"/>
          </w:tcPr>
          <w:p w14:paraId="148FFE18" w14:textId="77777777" w:rsidR="00FB1F47" w:rsidRDefault="00000000">
            <w:r>
              <w:t>3</w:t>
            </w:r>
          </w:p>
        </w:tc>
        <w:tc>
          <w:tcPr>
            <w:tcW w:w="7380" w:type="dxa"/>
          </w:tcPr>
          <w:p w14:paraId="731397F6" w14:textId="77777777" w:rsidR="00FB1F47" w:rsidRDefault="00000000">
            <w:r>
              <w:t>As the temperature of a gas rises, the volume increases in a straight line (at constant pressure).</w:t>
            </w:r>
          </w:p>
        </w:tc>
        <w:tc>
          <w:tcPr>
            <w:tcW w:w="1782" w:type="dxa"/>
          </w:tcPr>
          <w:p w14:paraId="51B9AFE1" w14:textId="77777777" w:rsidR="00FB1F47" w:rsidRDefault="00FB1F47"/>
        </w:tc>
      </w:tr>
      <w:tr w:rsidR="00FB1F47" w14:paraId="275D9264" w14:textId="77777777" w:rsidTr="004D0276">
        <w:tc>
          <w:tcPr>
            <w:tcW w:w="1278" w:type="dxa"/>
          </w:tcPr>
          <w:p w14:paraId="34F32610" w14:textId="77777777" w:rsidR="00FB1F47" w:rsidRDefault="00000000">
            <w:r>
              <w:t>4</w:t>
            </w:r>
          </w:p>
        </w:tc>
        <w:tc>
          <w:tcPr>
            <w:tcW w:w="7380" w:type="dxa"/>
          </w:tcPr>
          <w:p w14:paraId="6F07F8D2" w14:textId="77777777" w:rsidR="00FB1F47" w:rsidRDefault="00000000">
            <w:r>
              <w:t xml:space="preserve">As more </w:t>
            </w:r>
            <w:proofErr w:type="gramStart"/>
            <w:r>
              <w:t>reactant is</w:t>
            </w:r>
            <w:proofErr w:type="gramEnd"/>
            <w:r>
              <w:t xml:space="preserve"> added, the amount of </w:t>
            </w:r>
            <w:proofErr w:type="gramStart"/>
            <w:r>
              <w:t>product</w:t>
            </w:r>
            <w:proofErr w:type="gramEnd"/>
            <w:r>
              <w:t xml:space="preserve"> rises but then levels off.</w:t>
            </w:r>
          </w:p>
        </w:tc>
        <w:tc>
          <w:tcPr>
            <w:tcW w:w="1782" w:type="dxa"/>
          </w:tcPr>
          <w:p w14:paraId="1FE1754B" w14:textId="77777777" w:rsidR="00FB1F47" w:rsidRDefault="00FB1F47"/>
        </w:tc>
      </w:tr>
      <w:tr w:rsidR="00FB1F47" w14:paraId="11EE629F" w14:textId="77777777" w:rsidTr="004D0276">
        <w:tc>
          <w:tcPr>
            <w:tcW w:w="1278" w:type="dxa"/>
          </w:tcPr>
          <w:p w14:paraId="4BC5DF7E" w14:textId="77777777" w:rsidR="00FB1F47" w:rsidRDefault="00000000">
            <w:r>
              <w:t>5</w:t>
            </w:r>
          </w:p>
        </w:tc>
        <w:tc>
          <w:tcPr>
            <w:tcW w:w="7380" w:type="dxa"/>
          </w:tcPr>
          <w:p w14:paraId="011BC476" w14:textId="77777777" w:rsidR="00FB1F47" w:rsidRDefault="00000000">
            <w:r>
              <w:t>As the concentration of acid increases, the pH drops.</w:t>
            </w:r>
          </w:p>
        </w:tc>
        <w:tc>
          <w:tcPr>
            <w:tcW w:w="1782" w:type="dxa"/>
          </w:tcPr>
          <w:p w14:paraId="214C949F" w14:textId="77777777" w:rsidR="00FB1F47" w:rsidRDefault="00FB1F47"/>
        </w:tc>
      </w:tr>
      <w:tr w:rsidR="00FB1F47" w14:paraId="308DE441" w14:textId="77777777" w:rsidTr="004D0276">
        <w:tc>
          <w:tcPr>
            <w:tcW w:w="1278" w:type="dxa"/>
          </w:tcPr>
          <w:p w14:paraId="014A17FD" w14:textId="77777777" w:rsidR="00FB1F47" w:rsidRDefault="00000000">
            <w:r>
              <w:t>6</w:t>
            </w:r>
          </w:p>
        </w:tc>
        <w:tc>
          <w:tcPr>
            <w:tcW w:w="7380" w:type="dxa"/>
          </w:tcPr>
          <w:p w14:paraId="1286F2CF" w14:textId="77777777" w:rsidR="00FB1F47" w:rsidRDefault="00000000">
            <w:r>
              <w:t xml:space="preserve">As the volume of water added to a drink increases, </w:t>
            </w:r>
            <w:proofErr w:type="gramStart"/>
            <w:r>
              <w:t>the sweetness</w:t>
            </w:r>
            <w:proofErr w:type="gramEnd"/>
            <w:r>
              <w:t xml:space="preserve"> decreases.</w:t>
            </w:r>
          </w:p>
        </w:tc>
        <w:tc>
          <w:tcPr>
            <w:tcW w:w="1782" w:type="dxa"/>
          </w:tcPr>
          <w:p w14:paraId="5E1D9945" w14:textId="77777777" w:rsidR="00FB1F47" w:rsidRDefault="00FB1F47"/>
        </w:tc>
      </w:tr>
      <w:tr w:rsidR="00FB1F47" w14:paraId="3C27F18C" w14:textId="77777777" w:rsidTr="004D0276">
        <w:tc>
          <w:tcPr>
            <w:tcW w:w="1278" w:type="dxa"/>
          </w:tcPr>
          <w:p w14:paraId="4E7A5293" w14:textId="77777777" w:rsidR="00FB1F47" w:rsidRDefault="00000000">
            <w:r>
              <w:t>7</w:t>
            </w:r>
          </w:p>
        </w:tc>
        <w:tc>
          <w:tcPr>
            <w:tcW w:w="7380" w:type="dxa"/>
          </w:tcPr>
          <w:p w14:paraId="45BEBDC0" w14:textId="77777777" w:rsidR="00FB1F47" w:rsidRDefault="00000000">
            <w:r>
              <w:t>The points on the scatter plot are scattered everywhere — no line fits.</w:t>
            </w:r>
          </w:p>
        </w:tc>
        <w:tc>
          <w:tcPr>
            <w:tcW w:w="1782" w:type="dxa"/>
          </w:tcPr>
          <w:p w14:paraId="41823B41" w14:textId="77777777" w:rsidR="00FB1F47" w:rsidRDefault="00FB1F47"/>
        </w:tc>
      </w:tr>
      <w:tr w:rsidR="00FB1F47" w14:paraId="06CF8774" w14:textId="77777777" w:rsidTr="004D0276">
        <w:tc>
          <w:tcPr>
            <w:tcW w:w="1278" w:type="dxa"/>
          </w:tcPr>
          <w:p w14:paraId="636A65E4" w14:textId="77777777" w:rsidR="00FB1F47" w:rsidRDefault="00000000">
            <w:r>
              <w:t>8</w:t>
            </w:r>
          </w:p>
        </w:tc>
        <w:tc>
          <w:tcPr>
            <w:tcW w:w="7380" w:type="dxa"/>
          </w:tcPr>
          <w:p w14:paraId="03D3DA76" w14:textId="77777777" w:rsidR="00FB1F47" w:rsidRDefault="00000000">
            <w:r>
              <w:t>As temperature increases, reaction time drops, but the points trace a curve.</w:t>
            </w:r>
          </w:p>
        </w:tc>
        <w:tc>
          <w:tcPr>
            <w:tcW w:w="1782" w:type="dxa"/>
          </w:tcPr>
          <w:p w14:paraId="7170934B" w14:textId="77777777" w:rsidR="00FB1F47" w:rsidRDefault="00FB1F47"/>
        </w:tc>
      </w:tr>
      <w:tr w:rsidR="00FB1F47" w14:paraId="45BE41C8" w14:textId="77777777" w:rsidTr="004D0276">
        <w:tc>
          <w:tcPr>
            <w:tcW w:w="1278" w:type="dxa"/>
          </w:tcPr>
          <w:p w14:paraId="628C337F" w14:textId="77777777" w:rsidR="00FB1F47" w:rsidRDefault="00000000">
            <w:r>
              <w:t>9</w:t>
            </w:r>
          </w:p>
        </w:tc>
        <w:tc>
          <w:tcPr>
            <w:tcW w:w="7380" w:type="dxa"/>
          </w:tcPr>
          <w:p w14:paraId="37A07E7B" w14:textId="77777777" w:rsidR="00FB1F47" w:rsidRDefault="00000000">
            <w:r>
              <w:t>As more sugar is dissolved, the density of the solution increases.</w:t>
            </w:r>
          </w:p>
        </w:tc>
        <w:tc>
          <w:tcPr>
            <w:tcW w:w="1782" w:type="dxa"/>
          </w:tcPr>
          <w:p w14:paraId="23210B61" w14:textId="77777777" w:rsidR="00FB1F47" w:rsidRDefault="00FB1F47"/>
        </w:tc>
      </w:tr>
      <w:tr w:rsidR="00FB1F47" w14:paraId="2DEDD4FE" w14:textId="77777777" w:rsidTr="004D0276">
        <w:tc>
          <w:tcPr>
            <w:tcW w:w="1278" w:type="dxa"/>
          </w:tcPr>
          <w:p w14:paraId="2EEE82AE" w14:textId="77777777" w:rsidR="00FB1F47" w:rsidRDefault="00000000">
            <w:r>
              <w:t>10</w:t>
            </w:r>
          </w:p>
        </w:tc>
        <w:tc>
          <w:tcPr>
            <w:tcW w:w="7380" w:type="dxa"/>
          </w:tcPr>
          <w:p w14:paraId="0F180BB4" w14:textId="77777777" w:rsidR="00FB1F47" w:rsidRDefault="00000000">
            <w:r>
              <w:t>As the amount of fertilizer increases, plant growth rate increases.</w:t>
            </w:r>
          </w:p>
        </w:tc>
        <w:tc>
          <w:tcPr>
            <w:tcW w:w="1782" w:type="dxa"/>
          </w:tcPr>
          <w:p w14:paraId="2885BE9A" w14:textId="77777777" w:rsidR="00FB1F47" w:rsidRDefault="00FB1F47"/>
        </w:tc>
      </w:tr>
      <w:tr w:rsidR="00FB1F47" w14:paraId="6E147023" w14:textId="77777777" w:rsidTr="004D0276">
        <w:tc>
          <w:tcPr>
            <w:tcW w:w="1278" w:type="dxa"/>
          </w:tcPr>
          <w:p w14:paraId="1810CCD9" w14:textId="77777777" w:rsidR="00FB1F47" w:rsidRDefault="00000000">
            <w:r>
              <w:t>11</w:t>
            </w:r>
          </w:p>
        </w:tc>
        <w:tc>
          <w:tcPr>
            <w:tcW w:w="7380" w:type="dxa"/>
          </w:tcPr>
          <w:p w14:paraId="578F59A0" w14:textId="77777777" w:rsidR="00FB1F47" w:rsidRDefault="00000000">
            <w:r>
              <w:t>As the surface area of a solid reactant increases, the rate of dissolving increases.</w:t>
            </w:r>
          </w:p>
        </w:tc>
        <w:tc>
          <w:tcPr>
            <w:tcW w:w="1782" w:type="dxa"/>
          </w:tcPr>
          <w:p w14:paraId="316E4331" w14:textId="77777777" w:rsidR="00FB1F47" w:rsidRDefault="00FB1F47"/>
        </w:tc>
      </w:tr>
      <w:tr w:rsidR="00FB1F47" w14:paraId="7F6528D0" w14:textId="77777777" w:rsidTr="004D0276">
        <w:tc>
          <w:tcPr>
            <w:tcW w:w="1278" w:type="dxa"/>
          </w:tcPr>
          <w:p w14:paraId="211ED78B" w14:textId="77777777" w:rsidR="00FB1F47" w:rsidRDefault="00000000">
            <w:r>
              <w:t>12</w:t>
            </w:r>
          </w:p>
        </w:tc>
        <w:tc>
          <w:tcPr>
            <w:tcW w:w="7380" w:type="dxa"/>
          </w:tcPr>
          <w:p w14:paraId="373FA778" w14:textId="77777777" w:rsidR="00FB1F47" w:rsidRDefault="00000000">
            <w:r>
              <w:t>As the volume of acid added to water increases, the water temperature stays about the same.</w:t>
            </w:r>
          </w:p>
        </w:tc>
        <w:tc>
          <w:tcPr>
            <w:tcW w:w="1782" w:type="dxa"/>
          </w:tcPr>
          <w:p w14:paraId="2008745F" w14:textId="77777777" w:rsidR="00FB1F47" w:rsidRDefault="00FB1F47"/>
        </w:tc>
      </w:tr>
    </w:tbl>
    <w:p w14:paraId="66DBBEA1" w14:textId="77777777" w:rsidR="00102291" w:rsidRDefault="00000000">
      <w:pPr>
        <w:spacing w:before="200" w:after="80"/>
      </w:pPr>
      <w:r>
        <w:rPr>
          <w:b/>
          <w:color w:val="1E3A5F"/>
          <w:sz w:val="26"/>
        </w:rPr>
        <w:t>Part 2 — Does the Data Support It?</w:t>
      </w:r>
    </w:p>
    <w:p w14:paraId="172D0520" w14:textId="77777777" w:rsidR="00102291" w:rsidRDefault="00000000">
      <w:pPr>
        <w:spacing w:after="8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For</w:t>
      </w:r>
      <w:proofErr w:type="gramEnd"/>
      <w:r>
        <w:rPr>
          <w:color w:val="000000"/>
          <w:sz w:val="21"/>
        </w:rPr>
        <w:t xml:space="preserve"> each claim, look at the data and mark S (supports) or NS (does not support):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4212"/>
        <w:gridCol w:w="3708"/>
        <w:gridCol w:w="1512"/>
      </w:tblGrid>
      <w:tr w:rsidR="00FB1F47" w14:paraId="04EBACDC" w14:textId="77777777" w:rsidTr="004D0276">
        <w:tc>
          <w:tcPr>
            <w:tcW w:w="1008" w:type="dxa"/>
          </w:tcPr>
          <w:p w14:paraId="352A5FE9" w14:textId="77777777" w:rsidR="00FB1F47" w:rsidRDefault="00000000">
            <w:r>
              <w:t>#</w:t>
            </w:r>
          </w:p>
        </w:tc>
        <w:tc>
          <w:tcPr>
            <w:tcW w:w="4212" w:type="dxa"/>
          </w:tcPr>
          <w:p w14:paraId="35AE4BD5" w14:textId="77777777" w:rsidR="00FB1F47" w:rsidRDefault="00000000">
            <w:r>
              <w:t>Claim</w:t>
            </w:r>
          </w:p>
        </w:tc>
        <w:tc>
          <w:tcPr>
            <w:tcW w:w="3708" w:type="dxa"/>
          </w:tcPr>
          <w:p w14:paraId="7A9FEA37" w14:textId="77777777" w:rsidR="00FB1F47" w:rsidRDefault="00000000">
            <w:r>
              <w:t>Data</w:t>
            </w:r>
          </w:p>
        </w:tc>
        <w:tc>
          <w:tcPr>
            <w:tcW w:w="1512" w:type="dxa"/>
          </w:tcPr>
          <w:p w14:paraId="63E936E4" w14:textId="77777777" w:rsidR="00FB1F47" w:rsidRDefault="00000000">
            <w:r>
              <w:t>S / NS</w:t>
            </w:r>
          </w:p>
        </w:tc>
      </w:tr>
      <w:tr w:rsidR="00FB1F47" w14:paraId="6884AC96" w14:textId="77777777" w:rsidTr="004D0276">
        <w:tc>
          <w:tcPr>
            <w:tcW w:w="1008" w:type="dxa"/>
          </w:tcPr>
          <w:p w14:paraId="60533A34" w14:textId="77777777" w:rsidR="00FB1F47" w:rsidRDefault="00000000">
            <w:r>
              <w:t>1</w:t>
            </w:r>
          </w:p>
        </w:tc>
        <w:tc>
          <w:tcPr>
            <w:tcW w:w="4212" w:type="dxa"/>
          </w:tcPr>
          <w:p w14:paraId="73ECC543" w14:textId="77777777" w:rsidR="00FB1F47" w:rsidRDefault="00000000">
            <w:r>
              <w:t>More salt raises the boiling point of water.</w:t>
            </w:r>
          </w:p>
        </w:tc>
        <w:tc>
          <w:tcPr>
            <w:tcW w:w="3708" w:type="dxa"/>
          </w:tcPr>
          <w:p w14:paraId="5D589C84" w14:textId="77777777" w:rsidR="00FB1F47" w:rsidRDefault="00000000">
            <w:r>
              <w:t>5 g → 102 °C; 10 g → 103 °C; 15 g → 105 °C; 20 g → 107 °C</w:t>
            </w:r>
          </w:p>
        </w:tc>
        <w:tc>
          <w:tcPr>
            <w:tcW w:w="1512" w:type="dxa"/>
          </w:tcPr>
          <w:p w14:paraId="2B79537D" w14:textId="77777777" w:rsidR="00FB1F47" w:rsidRDefault="00FB1F47"/>
        </w:tc>
      </w:tr>
      <w:tr w:rsidR="00FB1F47" w14:paraId="32809CCF" w14:textId="77777777" w:rsidTr="004D0276">
        <w:tc>
          <w:tcPr>
            <w:tcW w:w="1008" w:type="dxa"/>
          </w:tcPr>
          <w:p w14:paraId="44DDEFF3" w14:textId="77777777" w:rsidR="00FB1F47" w:rsidRDefault="00000000">
            <w:r>
              <w:t>2</w:t>
            </w:r>
          </w:p>
        </w:tc>
        <w:tc>
          <w:tcPr>
            <w:tcW w:w="4212" w:type="dxa"/>
          </w:tcPr>
          <w:p w14:paraId="114B27FA" w14:textId="77777777" w:rsidR="00FB1F47" w:rsidRDefault="00000000">
            <w:r>
              <w:t>More catalyst makes the reaction finish faster.</w:t>
            </w:r>
          </w:p>
        </w:tc>
        <w:tc>
          <w:tcPr>
            <w:tcW w:w="3708" w:type="dxa"/>
          </w:tcPr>
          <w:p w14:paraId="0B496E7A" w14:textId="77777777" w:rsidR="00FB1F47" w:rsidRDefault="00000000">
            <w:r>
              <w:t>0.5 g → 38 s; 1.0 g → 20 s; 2.0 g → 11 s; 4.0 g → 6 s</w:t>
            </w:r>
          </w:p>
        </w:tc>
        <w:tc>
          <w:tcPr>
            <w:tcW w:w="1512" w:type="dxa"/>
          </w:tcPr>
          <w:p w14:paraId="1B1FEAD5" w14:textId="77777777" w:rsidR="00FB1F47" w:rsidRDefault="00FB1F47"/>
        </w:tc>
      </w:tr>
      <w:tr w:rsidR="00FB1F47" w14:paraId="3EDF569F" w14:textId="77777777" w:rsidTr="004D0276">
        <w:tc>
          <w:tcPr>
            <w:tcW w:w="1008" w:type="dxa"/>
          </w:tcPr>
          <w:p w14:paraId="0B0C8A38" w14:textId="77777777" w:rsidR="00FB1F47" w:rsidRDefault="00000000">
            <w:r>
              <w:t>3</w:t>
            </w:r>
          </w:p>
        </w:tc>
        <w:tc>
          <w:tcPr>
            <w:tcW w:w="4212" w:type="dxa"/>
          </w:tcPr>
          <w:p w14:paraId="7B1F31B9" w14:textId="77777777" w:rsidR="00FB1F47" w:rsidRDefault="00000000">
            <w:r>
              <w:t>Bigger beakers make chemical reactions produce more product.</w:t>
            </w:r>
          </w:p>
        </w:tc>
        <w:tc>
          <w:tcPr>
            <w:tcW w:w="3708" w:type="dxa"/>
          </w:tcPr>
          <w:p w14:paraId="76C38CED" w14:textId="77777777" w:rsidR="00FB1F47" w:rsidRDefault="00000000">
            <w:r>
              <w:t>100 mL → 4.2 g; 250 mL → 4.3 g; 500 mL → 4.2 g</w:t>
            </w:r>
          </w:p>
        </w:tc>
        <w:tc>
          <w:tcPr>
            <w:tcW w:w="1512" w:type="dxa"/>
          </w:tcPr>
          <w:p w14:paraId="470250B7" w14:textId="77777777" w:rsidR="00FB1F47" w:rsidRDefault="00FB1F47"/>
        </w:tc>
      </w:tr>
      <w:tr w:rsidR="00FB1F47" w14:paraId="34D8228C" w14:textId="77777777" w:rsidTr="004D0276">
        <w:tc>
          <w:tcPr>
            <w:tcW w:w="1008" w:type="dxa"/>
          </w:tcPr>
          <w:p w14:paraId="190AD8F2" w14:textId="77777777" w:rsidR="00FB1F47" w:rsidRDefault="00000000">
            <w:r>
              <w:t>4</w:t>
            </w:r>
          </w:p>
        </w:tc>
        <w:tc>
          <w:tcPr>
            <w:tcW w:w="4212" w:type="dxa"/>
          </w:tcPr>
          <w:p w14:paraId="503184D2" w14:textId="77777777" w:rsidR="00FB1F47" w:rsidRDefault="00000000">
            <w:r>
              <w:t>Higher sugar concentration always makes solutions denser.</w:t>
            </w:r>
          </w:p>
        </w:tc>
        <w:tc>
          <w:tcPr>
            <w:tcW w:w="3708" w:type="dxa"/>
          </w:tcPr>
          <w:p w14:paraId="16C13C04" w14:textId="77777777" w:rsidR="00FB1F47" w:rsidRDefault="00000000">
            <w:r>
              <w:t>10 g/100 mL → 1.04 g/mL; 30 g → 1.12 g/mL; 50 g → 1.19 g/mL; 70 g → 1.22 g/mL; 90 g → 1.22 g/mL</w:t>
            </w:r>
          </w:p>
        </w:tc>
        <w:tc>
          <w:tcPr>
            <w:tcW w:w="1512" w:type="dxa"/>
          </w:tcPr>
          <w:p w14:paraId="0E28231F" w14:textId="77777777" w:rsidR="00FB1F47" w:rsidRDefault="00FB1F47"/>
        </w:tc>
      </w:tr>
      <w:tr w:rsidR="00FB1F47" w:rsidRPr="004D0276" w14:paraId="20AAEC7F" w14:textId="77777777" w:rsidTr="004D0276">
        <w:tc>
          <w:tcPr>
            <w:tcW w:w="1008" w:type="dxa"/>
          </w:tcPr>
          <w:p w14:paraId="62B216DF" w14:textId="77777777" w:rsidR="00FB1F47" w:rsidRDefault="00000000">
            <w:r>
              <w:t>5</w:t>
            </w:r>
          </w:p>
        </w:tc>
        <w:tc>
          <w:tcPr>
            <w:tcW w:w="4212" w:type="dxa"/>
          </w:tcPr>
          <w:p w14:paraId="652443D3" w14:textId="77777777" w:rsidR="00FB1F47" w:rsidRDefault="00000000">
            <w:r>
              <w:t>Lower pH means better electrical conductivity in acid solutions.</w:t>
            </w:r>
          </w:p>
        </w:tc>
        <w:tc>
          <w:tcPr>
            <w:tcW w:w="3708" w:type="dxa"/>
          </w:tcPr>
          <w:p w14:paraId="3B4AD530" w14:textId="77777777" w:rsidR="00FB1F47" w:rsidRPr="004D0276" w:rsidRDefault="00000000">
            <w:pPr>
              <w:rPr>
                <w:lang w:val="fr-FR"/>
              </w:rPr>
            </w:pPr>
            <w:proofErr w:type="gramStart"/>
            <w:r w:rsidRPr="004D0276">
              <w:rPr>
                <w:lang w:val="fr-FR"/>
              </w:rPr>
              <w:t>pH</w:t>
            </w:r>
            <w:proofErr w:type="gramEnd"/>
            <w:r w:rsidRPr="004D0276">
              <w:rPr>
                <w:lang w:val="fr-FR"/>
              </w:rPr>
              <w:t xml:space="preserve"> 3 → 12 </w:t>
            </w:r>
            <w:proofErr w:type="gramStart"/>
            <w:r w:rsidRPr="004D0276">
              <w:rPr>
                <w:lang w:val="fr-FR"/>
              </w:rPr>
              <w:t>mA;</w:t>
            </w:r>
            <w:proofErr w:type="gramEnd"/>
            <w:r w:rsidRPr="004D0276">
              <w:rPr>
                <w:lang w:val="fr-FR"/>
              </w:rPr>
              <w:t xml:space="preserve"> pH 5 → 8 </w:t>
            </w:r>
            <w:proofErr w:type="gramStart"/>
            <w:r w:rsidRPr="004D0276">
              <w:rPr>
                <w:lang w:val="fr-FR"/>
              </w:rPr>
              <w:t>mA;</w:t>
            </w:r>
            <w:proofErr w:type="gramEnd"/>
            <w:r w:rsidRPr="004D0276">
              <w:rPr>
                <w:lang w:val="fr-FR"/>
              </w:rPr>
              <w:t xml:space="preserve"> pH 7 → 2 </w:t>
            </w:r>
            <w:proofErr w:type="gramStart"/>
            <w:r w:rsidRPr="004D0276">
              <w:rPr>
                <w:lang w:val="fr-FR"/>
              </w:rPr>
              <w:t>mA;</w:t>
            </w:r>
            <w:proofErr w:type="gramEnd"/>
            <w:r w:rsidRPr="004D0276">
              <w:rPr>
                <w:lang w:val="fr-FR"/>
              </w:rPr>
              <w:t xml:space="preserve"> pH 9 → 0.5 mA</w:t>
            </w:r>
          </w:p>
        </w:tc>
        <w:tc>
          <w:tcPr>
            <w:tcW w:w="1512" w:type="dxa"/>
          </w:tcPr>
          <w:p w14:paraId="40E15C9E" w14:textId="77777777" w:rsidR="00FB1F47" w:rsidRPr="004D0276" w:rsidRDefault="00FB1F47">
            <w:pPr>
              <w:rPr>
                <w:lang w:val="fr-FR"/>
              </w:rPr>
            </w:pPr>
          </w:p>
        </w:tc>
      </w:tr>
    </w:tbl>
    <w:p w14:paraId="583F8878" w14:textId="77777777" w:rsidR="00102291" w:rsidRDefault="00102291">
      <w:pPr>
        <w:spacing w:after="160"/>
      </w:pPr>
      <w:r>
        <w:t>2</w:t>
      </w:r>
      <w:proofErr w:type="gramStart"/>
      <w:r>
        <w:t>.  For</w:t>
      </w:r>
      <w:proofErr w:type="gramEnd"/>
      <w:r>
        <w:t xml:space="preserve"> ONE claim you marked NS, write one sentence explaining what the data would need to look like to support it.</w:t>
      </w:r>
    </w:p>
    <w:p w14:paraId="1863569D" w14:textId="77777777" w:rsidR="00102291" w:rsidRDefault="00102291">
      <w:pPr>
        <w:spacing w:after="160"/>
      </w:pPr>
    </w:p>
    <w:p w14:paraId="35FE718B" w14:textId="77777777" w:rsidR="00102291" w:rsidRDefault="00102291">
      <w:pPr>
        <w:spacing w:after="160"/>
      </w:pPr>
    </w:p>
    <w:p w14:paraId="7D56B749" w14:textId="77777777" w:rsidR="00102291" w:rsidRDefault="00102291">
      <w:pPr>
        <w:spacing w:after="160"/>
      </w:pPr>
    </w:p>
    <w:p w14:paraId="02C26AE7" w14:textId="77777777" w:rsidR="00102291" w:rsidRDefault="00102291">
      <w:pPr>
        <w:spacing w:after="160"/>
      </w:pPr>
    </w:p>
    <w:p w14:paraId="778BCB4C" w14:textId="77777777" w:rsidR="00102291" w:rsidRDefault="00102291">
      <w:pPr>
        <w:spacing w:after="160"/>
      </w:pPr>
    </w:p>
    <w:p w14:paraId="49032955" w14:textId="77777777" w:rsidR="00102291" w:rsidRDefault="00000000">
      <w:r>
        <w:br w:type="page"/>
      </w:r>
    </w:p>
    <w:p w14:paraId="19558310" w14:textId="77777777" w:rsidR="00102291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Pattern Sorter: What Do the Data Show?</w:t>
      </w:r>
    </w:p>
    <w:p w14:paraId="0091C6D9" w14:textId="77777777" w:rsidR="00102291" w:rsidRDefault="00000000">
      <w:pPr>
        <w:spacing w:before="200" w:after="80"/>
      </w:pPr>
      <w:r>
        <w:rPr>
          <w:b/>
          <w:color w:val="1E3A5F"/>
          <w:sz w:val="26"/>
        </w:rPr>
        <w:t>Part 1 — Sort the Pattern</w:t>
      </w:r>
    </w:p>
    <w:p w14:paraId="738611A0" w14:textId="77777777" w:rsidR="00102291" w:rsidRDefault="00000000">
      <w:pPr>
        <w:spacing w:after="8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1</w:t>
      </w:r>
      <w:proofErr w:type="gramEnd"/>
      <w:r>
        <w:rPr>
          <w:color w:val="000000"/>
          <w:sz w:val="21"/>
        </w:rPr>
        <w:t>: P · 2: 0 · 3: P · 4: C</w:t>
      </w:r>
    </w:p>
    <w:p w14:paraId="795F1A10" w14:textId="77777777" w:rsidR="00102291" w:rsidRDefault="00000000">
      <w:pPr>
        <w:spacing w:before="200" w:after="80"/>
      </w:pPr>
      <w:r>
        <w:rPr>
          <w:b/>
          <w:color w:val="1E3A5F"/>
          <w:sz w:val="26"/>
        </w:rPr>
        <w:t>2</w:t>
      </w:r>
      <w:proofErr w:type="gramStart"/>
      <w:r>
        <w:rPr>
          <w:b/>
          <w:color w:val="1E3A5F"/>
          <w:sz w:val="26"/>
        </w:rPr>
        <w:t>.  5</w:t>
      </w:r>
      <w:proofErr w:type="gramEnd"/>
      <w:r>
        <w:rPr>
          <w:b/>
          <w:color w:val="1E3A5F"/>
          <w:sz w:val="26"/>
        </w:rPr>
        <w:t>: N · 6: N · 7: 0 · 8: C</w:t>
      </w:r>
    </w:p>
    <w:p w14:paraId="5077D59E" w14:textId="77777777" w:rsidR="00102291" w:rsidRDefault="00000000">
      <w:pPr>
        <w:spacing w:after="4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9</w:t>
      </w:r>
      <w:proofErr w:type="gramEnd"/>
      <w:r>
        <w:rPr>
          <w:color w:val="000000"/>
          <w:sz w:val="21"/>
        </w:rPr>
        <w:t>: P · 10: P · 11: P · 12: 0</w:t>
      </w:r>
    </w:p>
    <w:p w14:paraId="204AE757" w14:textId="77777777" w:rsidR="00102291" w:rsidRDefault="00000000">
      <w:pPr>
        <w:spacing w:after="40"/>
      </w:pPr>
      <w:r>
        <w:rPr>
          <w:color w:val="000000"/>
          <w:sz w:val="21"/>
        </w:rPr>
        <w:t>Part 2</w:t>
      </w:r>
    </w:p>
    <w:p w14:paraId="7499BF62" w14:textId="77777777" w:rsidR="00102291" w:rsidRDefault="00000000">
      <w:pPr>
        <w:spacing w:after="4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1</w:t>
      </w:r>
      <w:proofErr w:type="gramEnd"/>
      <w:r>
        <w:rPr>
          <w:color w:val="000000"/>
          <w:sz w:val="21"/>
        </w:rPr>
        <w:t>: S · 2: S · 3: NS · 4: NS · 5: S</w:t>
      </w:r>
    </w:p>
    <w:p w14:paraId="494FF715" w14:textId="77777777" w:rsidR="00102291" w:rsidRDefault="00000000">
      <w:pPr>
        <w:spacing w:after="4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Example</w:t>
      </w:r>
      <w:proofErr w:type="gramEnd"/>
      <w:r>
        <w:rPr>
          <w:color w:val="000000"/>
          <w:sz w:val="21"/>
        </w:rPr>
        <w:t xml:space="preserve">: for #3, the data would need to show product yield increasing in larger beakers (e.g., 500 mL → 5.0 g); </w:t>
      </w:r>
      <w:proofErr w:type="gramStart"/>
      <w:r>
        <w:rPr>
          <w:color w:val="000000"/>
          <w:sz w:val="21"/>
        </w:rPr>
        <w:t>instead</w:t>
      </w:r>
      <w:proofErr w:type="gramEnd"/>
      <w:r>
        <w:rPr>
          <w:color w:val="000000"/>
          <w:sz w:val="21"/>
        </w:rPr>
        <w:t xml:space="preserve"> the yield stays about 4.2 g regardless of beaker size. For #4, the data would need to show density still increasing at 90 g; </w:t>
      </w:r>
      <w:proofErr w:type="gramStart"/>
      <w:r>
        <w:rPr>
          <w:color w:val="000000"/>
          <w:sz w:val="21"/>
        </w:rPr>
        <w:t>instead</w:t>
      </w:r>
      <w:proofErr w:type="gramEnd"/>
      <w:r>
        <w:rPr>
          <w:color w:val="000000"/>
          <w:sz w:val="21"/>
        </w:rPr>
        <w:t xml:space="preserve"> it levels off because the solution is saturated.</w:t>
      </w:r>
    </w:p>
    <w:p w14:paraId="1BC6AA70" w14:textId="77777777" w:rsidR="00102291" w:rsidRDefault="00000000">
      <w:pPr>
        <w:spacing w:after="40"/>
      </w:pPr>
      <w:r>
        <w:rPr>
          <w:color w:val="000000"/>
          <w:sz w:val="21"/>
        </w:rPr>
        <w:t>Scoring: 1 pt per pattern label (12) + 1 pt per support check (5) + 2 pts for the explanation.</w:t>
      </w:r>
    </w:p>
    <w:p w14:paraId="2F853AF1" w14:textId="77777777" w:rsidR="00102291" w:rsidRDefault="00102291">
      <w:pPr>
        <w:spacing w:after="40"/>
      </w:pPr>
    </w:p>
    <w:p w14:paraId="2533087E" w14:textId="77777777" w:rsidR="00102291" w:rsidRDefault="00102291">
      <w:pPr>
        <w:spacing w:after="40"/>
      </w:pPr>
    </w:p>
    <w:p w14:paraId="31D9948E" w14:textId="77777777" w:rsidR="00102291" w:rsidRDefault="00102291">
      <w:pPr>
        <w:spacing w:after="40"/>
      </w:pPr>
    </w:p>
    <w:p w14:paraId="0324C9B5" w14:textId="77777777" w:rsidR="00102291" w:rsidRDefault="00102291">
      <w:pPr>
        <w:spacing w:after="40"/>
      </w:pPr>
    </w:p>
    <w:p w14:paraId="355AC81F" w14:textId="77777777" w:rsidR="00102291" w:rsidRDefault="00102291">
      <w:pPr>
        <w:spacing w:after="80"/>
      </w:pPr>
    </w:p>
    <w:sectPr w:rsidR="00102291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9097990">
    <w:abstractNumId w:val="8"/>
  </w:num>
  <w:num w:numId="2" w16cid:durableId="1765955268">
    <w:abstractNumId w:val="6"/>
  </w:num>
  <w:num w:numId="3" w16cid:durableId="1667274">
    <w:abstractNumId w:val="5"/>
  </w:num>
  <w:num w:numId="4" w16cid:durableId="1340347447">
    <w:abstractNumId w:val="4"/>
  </w:num>
  <w:num w:numId="5" w16cid:durableId="2104719712">
    <w:abstractNumId w:val="7"/>
  </w:num>
  <w:num w:numId="6" w16cid:durableId="1107234085">
    <w:abstractNumId w:val="3"/>
  </w:num>
  <w:num w:numId="7" w16cid:durableId="154035734">
    <w:abstractNumId w:val="2"/>
  </w:num>
  <w:num w:numId="8" w16cid:durableId="1189216366">
    <w:abstractNumId w:val="1"/>
  </w:num>
  <w:num w:numId="9" w16cid:durableId="772482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291"/>
    <w:rsid w:val="0015074B"/>
    <w:rsid w:val="0029639D"/>
    <w:rsid w:val="00326F90"/>
    <w:rsid w:val="004D0276"/>
    <w:rsid w:val="00AA1D8D"/>
    <w:rsid w:val="00B47730"/>
    <w:rsid w:val="00B6015C"/>
    <w:rsid w:val="00B705B5"/>
    <w:rsid w:val="00CB0664"/>
    <w:rsid w:val="00E17857"/>
    <w:rsid w:val="00FB1F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BD8FD7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2013-12-23T23:15:00Z</dcterms:created>
  <dcterms:modified xsi:type="dcterms:W3CDTF">2026-08-17T00:15:00Z</dcterms:modified>
  <cp:category/>
</cp:coreProperties>
</file>