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DF25F" w14:textId="77777777" w:rsidR="00FD0B02" w:rsidRDefault="00FD0B02" w:rsidP="00FD0B02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1A780EBD" w14:textId="77777777" w:rsidR="00FD0B02" w:rsidRDefault="00FD0B02" w:rsidP="00FD0B02">
      <w:pPr>
        <w:spacing w:after="40"/>
      </w:pPr>
      <w:r>
        <w:rPr>
          <w:color w:val="444444"/>
          <w:sz w:val="19"/>
        </w:rPr>
        <w:t>ASPIRE TO DO   |   Area 2 · Chemical Reactions &amp; Physical/Chemical Changes</w:t>
      </w:r>
    </w:p>
    <w:p w14:paraId="0ADA358A" w14:textId="77777777" w:rsidR="00FD0B02" w:rsidRDefault="00FD0B02" w:rsidP="00FD0B02">
      <w:pPr>
        <w:spacing w:after="40"/>
      </w:pPr>
      <w:r>
        <w:rPr>
          <w:b/>
          <w:color w:val="000000"/>
          <w:sz w:val="32"/>
        </w:rPr>
        <w:t>Option A: Conservation of Mass Detective</w:t>
      </w:r>
    </w:p>
    <w:p w14:paraId="7044B08B" w14:textId="77777777" w:rsidR="00FD0B02" w:rsidRDefault="00FD0B02" w:rsidP="00FD0B02">
      <w:pPr>
        <w:spacing w:after="120"/>
      </w:pPr>
      <w:r>
        <w:rPr>
          <w:b/>
          <w:color w:val="000000"/>
          <w:sz w:val="19"/>
        </w:rPr>
        <w:t>Stretches Level 3.0 targets: SC.</w:t>
      </w:r>
      <w:proofErr w:type="gramStart"/>
      <w:r>
        <w:rPr>
          <w:b/>
          <w:color w:val="000000"/>
          <w:sz w:val="19"/>
        </w:rPr>
        <w:t>912.P.</w:t>
      </w:r>
      <w:proofErr w:type="gramEnd"/>
      <w:r>
        <w:rPr>
          <w:b/>
          <w:color w:val="000000"/>
          <w:sz w:val="19"/>
        </w:rPr>
        <w:t>8.2 T4</w:t>
      </w:r>
    </w:p>
    <w:p w14:paraId="1635B44B" w14:textId="77777777" w:rsidR="00FD0B02" w:rsidRDefault="00FD0B02" w:rsidP="00FD0B02">
      <w:pPr>
        <w:spacing w:after="100"/>
      </w:pPr>
      <w:r>
        <w:rPr>
          <w:i/>
          <w:color w:val="444444"/>
          <w:sz w:val="21"/>
        </w:rPr>
        <w:t>Mass is neither created nor destroyed, even when things fizz, bubble, and change color. Design a two-container experiment to see where the "missing" mass goes.</w:t>
      </w:r>
    </w:p>
    <w:p w14:paraId="25525506" w14:textId="77777777" w:rsidR="00FD0B02" w:rsidRDefault="00FD0B02" w:rsidP="00FD0B02">
      <w:pPr>
        <w:spacing w:before="200" w:after="80"/>
      </w:pPr>
      <w:r>
        <w:rPr>
          <w:b/>
          <w:color w:val="1E3A5F"/>
          <w:sz w:val="26"/>
        </w:rPr>
        <w:t>The Setup</w:t>
      </w:r>
    </w:p>
    <w:p w14:paraId="62948E5C" w14:textId="77777777" w:rsidR="00FD0B02" w:rsidRDefault="00FD0B02" w:rsidP="00FD0B02">
      <w:pPr>
        <w:spacing w:after="80"/>
        <w:rPr>
          <w:color w:val="000000"/>
          <w:sz w:val="21"/>
        </w:rPr>
      </w:pPr>
      <w:r>
        <w:rPr>
          <w:color w:val="000000"/>
          <w:sz w:val="21"/>
        </w:rPr>
        <w:t>You will investigate the reaction between baking soda and vinegar in different container types to trace where the mass goes in each case. Container 1: A sealed bag, Container 2: A sealed flask, and Container 3: An open flask</w:t>
      </w:r>
    </w:p>
    <w:p w14:paraId="78264EB0" w14:textId="77777777" w:rsidR="00FD0B02" w:rsidRDefault="00FD0B02" w:rsidP="00FD0B02">
      <w:pPr>
        <w:spacing w:after="80"/>
      </w:pPr>
      <w:r>
        <w:rPr>
          <w:i/>
          <w:color w:val="444444"/>
          <w:sz w:val="18"/>
        </w:rPr>
        <w:t xml:space="preserve">Safety: Work over a tray, wear goggles; vinegar fumes are </w:t>
      </w:r>
      <w:proofErr w:type="gramStart"/>
      <w:r>
        <w:rPr>
          <w:i/>
          <w:color w:val="444444"/>
          <w:sz w:val="18"/>
        </w:rPr>
        <w:t>mild</w:t>
      </w:r>
      <w:proofErr w:type="gramEnd"/>
      <w:r>
        <w:rPr>
          <w:i/>
          <w:color w:val="444444"/>
          <w:sz w:val="18"/>
        </w:rPr>
        <w:t xml:space="preserve"> but ventilation is good practice.</w:t>
      </w:r>
    </w:p>
    <w:p w14:paraId="70A5AC06" w14:textId="77777777" w:rsidR="00FD0B02" w:rsidRDefault="00FD0B02" w:rsidP="00FD0B02">
      <w:pPr>
        <w:spacing w:before="200" w:after="80"/>
      </w:pPr>
      <w:r>
        <w:rPr>
          <w:b/>
          <w:color w:val="1E3A5F"/>
          <w:sz w:val="26"/>
        </w:rPr>
        <w:t>Deliverable 1 — Prediction (before you run it)</w:t>
      </w:r>
    </w:p>
    <w:p w14:paraId="1EC54636" w14:textId="77777777" w:rsidR="00FD0B02" w:rsidRDefault="00FD0B02" w:rsidP="00FD0B02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Predict</w:t>
      </w:r>
      <w:proofErr w:type="gramEnd"/>
      <w:r>
        <w:rPr>
          <w:color w:val="000000"/>
          <w:sz w:val="21"/>
        </w:rPr>
        <w:t xml:space="preserve">: which container(s) will show the same total mass after the reaction, and which will lose mass? Justify your prediction using the Law of Conservation of Mass. </w:t>
      </w:r>
    </w:p>
    <w:p w14:paraId="11234BFA" w14:textId="77777777" w:rsidR="00FD0B02" w:rsidRDefault="00FD0B02" w:rsidP="00FD0B02">
      <w:pPr>
        <w:spacing w:before="200" w:after="80"/>
      </w:pPr>
      <w:r>
        <w:rPr>
          <w:b/>
          <w:color w:val="1E3A5F"/>
          <w:sz w:val="26"/>
        </w:rPr>
        <w:t>Deliverable 2 — Procedure</w:t>
      </w:r>
    </w:p>
    <w:p w14:paraId="12267ECE" w14:textId="77777777" w:rsidR="00FD0B02" w:rsidRDefault="00FD0B02" w:rsidP="00FD0B02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Write</w:t>
      </w:r>
      <w:proofErr w:type="gramEnd"/>
      <w:r>
        <w:rPr>
          <w:color w:val="000000"/>
          <w:sz w:val="21"/>
        </w:rPr>
        <w:t xml:space="preserve"> numbered steps for each container (e.g. add a fixed amount of baking soda and vinegar, seal the bag immediately, and measure mass before and after the reaction with a balance).</w:t>
      </w:r>
    </w:p>
    <w:p w14:paraId="69DB552A" w14:textId="77777777" w:rsidR="00FD0B02" w:rsidRDefault="00FD0B02" w:rsidP="00FD0B02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Identify</w:t>
      </w:r>
      <w:proofErr w:type="gramEnd"/>
      <w:r>
        <w:rPr>
          <w:color w:val="000000"/>
          <w:sz w:val="21"/>
        </w:rPr>
        <w:t xml:space="preserve"> the independent variable, the dependent variable, and at least two controlled variables.</w:t>
      </w:r>
    </w:p>
    <w:p w14:paraId="1E5F0C2B" w14:textId="77777777" w:rsidR="00FD0B02" w:rsidRDefault="00FD0B02" w:rsidP="00FD0B02">
      <w:pPr>
        <w:spacing w:before="200" w:after="80"/>
      </w:pPr>
      <w:r>
        <w:rPr>
          <w:b/>
          <w:color w:val="1E3A5F"/>
          <w:sz w:val="26"/>
        </w:rPr>
        <w:t>Deliverable 3 — Collect Data &amp; Conclude</w:t>
      </w:r>
    </w:p>
    <w:p w14:paraId="3F629447" w14:textId="77777777" w:rsidR="00FD0B02" w:rsidRDefault="00FD0B02" w:rsidP="00FD0B02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Run</w:t>
      </w:r>
      <w:proofErr w:type="gramEnd"/>
      <w:r>
        <w:rPr>
          <w:color w:val="000000"/>
          <w:sz w:val="21"/>
        </w:rPr>
        <w:t xml:space="preserve"> at least three trials per container and record the before/after masses </w:t>
      </w:r>
      <w:proofErr w:type="gramStart"/>
      <w:r>
        <w:rPr>
          <w:color w:val="000000"/>
          <w:sz w:val="21"/>
        </w:rPr>
        <w:t>in</w:t>
      </w:r>
      <w:proofErr w:type="gramEnd"/>
      <w:r>
        <w:rPr>
          <w:color w:val="000000"/>
          <w:sz w:val="21"/>
        </w:rPr>
        <w:t xml:space="preserve"> a data table with units.</w:t>
      </w:r>
    </w:p>
    <w:p w14:paraId="43DF4CA6" w14:textId="77777777" w:rsidR="00FD0B02" w:rsidRDefault="00FD0B02" w:rsidP="00FD0B02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Report</w:t>
      </w:r>
      <w:proofErr w:type="gramEnd"/>
      <w:r>
        <w:rPr>
          <w:color w:val="000000"/>
          <w:sz w:val="21"/>
        </w:rPr>
        <w:t xml:space="preserve"> your results as a claim with evidence, and explain the reasoning: why does the open flask lose mass while the sealed bag does not?</w:t>
      </w:r>
    </w:p>
    <w:p w14:paraId="688C4283" w14:textId="77777777" w:rsidR="00FD0B02" w:rsidRDefault="00FD0B02" w:rsidP="00FD0B02">
      <w:pPr>
        <w:spacing w:after="40"/>
        <w:ind w:left="360"/>
      </w:pPr>
      <w:r>
        <w:rPr>
          <w:color w:val="000000"/>
          <w:sz w:val="21"/>
        </w:rPr>
        <w:t xml:space="preserve">3. Connect the results of the experiment to the Law of Conservation of Mass. </w:t>
      </w:r>
    </w:p>
    <w:p w14:paraId="67E07CFF" w14:textId="77777777" w:rsidR="00FD0B02" w:rsidRDefault="00FD0B02" w:rsidP="00FD0B02">
      <w:pPr>
        <w:spacing w:after="40"/>
      </w:pPr>
    </w:p>
    <w:p w14:paraId="5752E606" w14:textId="77777777" w:rsidR="00FD0B02" w:rsidRDefault="00FD0B02" w:rsidP="00FD0B02">
      <w:pPr>
        <w:spacing w:after="40"/>
        <w:rPr>
          <w:b/>
          <w:color w:val="1E3A5F"/>
          <w:sz w:val="19"/>
        </w:rPr>
      </w:pPr>
    </w:p>
    <w:p w14:paraId="57A1C54A" w14:textId="77777777" w:rsidR="00FD0B02" w:rsidRDefault="00FD0B02" w:rsidP="00FD0B02">
      <w:pPr>
        <w:spacing w:after="40"/>
        <w:rPr>
          <w:b/>
          <w:color w:val="1E3A5F"/>
          <w:sz w:val="19"/>
        </w:rPr>
      </w:pPr>
    </w:p>
    <w:p w14:paraId="38DDFD25" w14:textId="77777777" w:rsidR="00FD0B02" w:rsidRDefault="00FD0B02" w:rsidP="00FD0B02">
      <w:pPr>
        <w:spacing w:after="40"/>
        <w:rPr>
          <w:b/>
          <w:color w:val="1E3A5F"/>
          <w:sz w:val="19"/>
        </w:rPr>
      </w:pPr>
    </w:p>
    <w:p w14:paraId="79462CE9" w14:textId="77777777" w:rsidR="00FD0B02" w:rsidRDefault="00FD0B02" w:rsidP="00FD0B02">
      <w:pPr>
        <w:spacing w:after="40"/>
        <w:rPr>
          <w:b/>
          <w:color w:val="1E3A5F"/>
          <w:sz w:val="19"/>
        </w:rPr>
      </w:pPr>
    </w:p>
    <w:p w14:paraId="725BEAC9" w14:textId="77777777" w:rsidR="00FD0B02" w:rsidRDefault="00FD0B02" w:rsidP="00FD0B02">
      <w:pPr>
        <w:spacing w:after="40"/>
        <w:rPr>
          <w:b/>
          <w:color w:val="1E3A5F"/>
          <w:sz w:val="19"/>
        </w:rPr>
      </w:pPr>
    </w:p>
    <w:p w14:paraId="1866A626" w14:textId="77777777" w:rsidR="00FD0B02" w:rsidRDefault="00FD0B02" w:rsidP="00FD0B02">
      <w:pPr>
        <w:spacing w:after="40"/>
        <w:rPr>
          <w:b/>
          <w:color w:val="1E3A5F"/>
          <w:sz w:val="19"/>
        </w:rPr>
      </w:pPr>
    </w:p>
    <w:p w14:paraId="7949278A" w14:textId="77777777" w:rsidR="00FD0B02" w:rsidRDefault="00FD0B02" w:rsidP="00FD0B02">
      <w:pPr>
        <w:spacing w:after="40"/>
        <w:rPr>
          <w:b/>
          <w:color w:val="1E3A5F"/>
          <w:sz w:val="19"/>
        </w:rPr>
      </w:pPr>
    </w:p>
    <w:p w14:paraId="477F16CA" w14:textId="77777777" w:rsidR="00FD0B02" w:rsidRDefault="00FD0B02" w:rsidP="00FD0B02">
      <w:pPr>
        <w:spacing w:after="40"/>
        <w:rPr>
          <w:b/>
          <w:color w:val="1E3A5F"/>
          <w:sz w:val="19"/>
        </w:rPr>
      </w:pPr>
    </w:p>
    <w:p w14:paraId="41E3F3EC" w14:textId="77777777" w:rsidR="00FD0B02" w:rsidRDefault="00FD0B02" w:rsidP="00FD0B02">
      <w:pPr>
        <w:spacing w:after="40"/>
        <w:rPr>
          <w:b/>
          <w:color w:val="1E3A5F"/>
          <w:sz w:val="19"/>
        </w:rPr>
      </w:pPr>
    </w:p>
    <w:p w14:paraId="744080F4" w14:textId="77777777" w:rsidR="00FD0B02" w:rsidRDefault="00FD0B02" w:rsidP="00FD0B02">
      <w:pPr>
        <w:spacing w:after="40"/>
        <w:rPr>
          <w:b/>
          <w:color w:val="1E3A5F"/>
          <w:sz w:val="19"/>
        </w:rPr>
      </w:pPr>
    </w:p>
    <w:p w14:paraId="3D76776C" w14:textId="77777777" w:rsidR="00FD0B02" w:rsidRDefault="00FD0B02" w:rsidP="00FD0B02">
      <w:pPr>
        <w:spacing w:after="40"/>
        <w:rPr>
          <w:b/>
          <w:color w:val="1E3A5F"/>
          <w:sz w:val="19"/>
        </w:rPr>
      </w:pPr>
    </w:p>
    <w:p w14:paraId="440A077F" w14:textId="77777777" w:rsidR="00FD0B02" w:rsidRDefault="00FD0B02" w:rsidP="00FD0B02">
      <w:pPr>
        <w:spacing w:after="40"/>
        <w:rPr>
          <w:b/>
          <w:color w:val="1E3A5F"/>
          <w:sz w:val="19"/>
        </w:rPr>
      </w:pPr>
    </w:p>
    <w:p w14:paraId="1F292F4F" w14:textId="04D03EE8" w:rsidR="00FD0B02" w:rsidRDefault="00FD0B02" w:rsidP="00FD0B02">
      <w:pPr>
        <w:spacing w:after="40"/>
      </w:pPr>
      <w:r>
        <w:rPr>
          <w:b/>
          <w:color w:val="1E3A5F"/>
          <w:sz w:val="19"/>
        </w:rPr>
        <w:lastRenderedPageBreak/>
        <w:t>Honors Chemistry — Unit 1: Foundations of Chemistry &amp; the Nature of Science</w:t>
      </w:r>
    </w:p>
    <w:p w14:paraId="0A08B8E7" w14:textId="77777777" w:rsidR="00FD0B02" w:rsidRDefault="00FD0B02" w:rsidP="00FD0B02">
      <w:pPr>
        <w:spacing w:after="40"/>
      </w:pPr>
      <w:r>
        <w:rPr>
          <w:color w:val="444444"/>
          <w:sz w:val="19"/>
        </w:rPr>
        <w:t>ASPIRE TO DO   |   Area 2 · Chemical Reactions &amp; Physical/Chemical Changes</w:t>
      </w:r>
    </w:p>
    <w:p w14:paraId="0BAA292C" w14:textId="77777777" w:rsidR="00FD0B02" w:rsidRDefault="00FD0B02" w:rsidP="00FD0B02">
      <w:pPr>
        <w:spacing w:after="40"/>
      </w:pPr>
      <w:r>
        <w:rPr>
          <w:b/>
          <w:color w:val="000000"/>
          <w:sz w:val="32"/>
        </w:rPr>
        <w:t>Option B: “Prove” It: Designing Evidence for a New Substance</w:t>
      </w:r>
    </w:p>
    <w:p w14:paraId="19FA39C1" w14:textId="77777777" w:rsidR="00FD0B02" w:rsidRDefault="00FD0B02" w:rsidP="00FD0B02">
      <w:pPr>
        <w:spacing w:after="120"/>
      </w:pPr>
      <w:r>
        <w:rPr>
          <w:b/>
          <w:color w:val="000000"/>
          <w:sz w:val="19"/>
        </w:rPr>
        <w:t>Stretches Level 3.0 targets: SC.</w:t>
      </w:r>
      <w:proofErr w:type="gramStart"/>
      <w:r>
        <w:rPr>
          <w:b/>
          <w:color w:val="000000"/>
          <w:sz w:val="19"/>
        </w:rPr>
        <w:t>912.P.</w:t>
      </w:r>
      <w:proofErr w:type="gramEnd"/>
      <w:r>
        <w:rPr>
          <w:b/>
          <w:color w:val="000000"/>
          <w:sz w:val="19"/>
        </w:rPr>
        <w:t>8.2 T4</w:t>
      </w:r>
    </w:p>
    <w:p w14:paraId="2F866081" w14:textId="77777777" w:rsidR="00FD0B02" w:rsidRDefault="00FD0B02" w:rsidP="00FD0B02">
      <w:pPr>
        <w:spacing w:after="100"/>
      </w:pPr>
      <w:r>
        <w:rPr>
          <w:i/>
          <w:color w:val="444444"/>
          <w:sz w:val="21"/>
        </w:rPr>
        <w:t xml:space="preserve">Someone claims: “The mixture turned blue because a new substance formed.” The claim sounds scientific, but how would you </w:t>
      </w:r>
      <w:proofErr w:type="gramStart"/>
      <w:r>
        <w:rPr>
          <w:i/>
          <w:color w:val="444444"/>
          <w:sz w:val="21"/>
        </w:rPr>
        <w:t>actually prove</w:t>
      </w:r>
      <w:proofErr w:type="gramEnd"/>
      <w:r>
        <w:rPr>
          <w:i/>
          <w:color w:val="444444"/>
          <w:sz w:val="21"/>
        </w:rPr>
        <w:t xml:space="preserve"> a NEW substance exists? Design the investigation that settles it.</w:t>
      </w:r>
    </w:p>
    <w:p w14:paraId="513101F7" w14:textId="77777777" w:rsidR="00FD0B02" w:rsidRDefault="00FD0B02" w:rsidP="00FD0B02">
      <w:pPr>
        <w:spacing w:before="200" w:after="80"/>
      </w:pPr>
      <w:r>
        <w:rPr>
          <w:b/>
          <w:color w:val="1E3A5F"/>
          <w:sz w:val="26"/>
        </w:rPr>
        <w:t>The Claim</w:t>
      </w:r>
    </w:p>
    <w:p w14:paraId="6025370C" w14:textId="77777777" w:rsidR="00FD0B02" w:rsidRDefault="00FD0B02" w:rsidP="00FD0B02">
      <w:pPr>
        <w:spacing w:after="80"/>
      </w:pPr>
      <w:r>
        <w:rPr>
          <w:b/>
          <w:color w:val="000000"/>
          <w:sz w:val="21"/>
        </w:rPr>
        <w:t>"The copper wire sitting in the clear silver nitrate solution turned blue and crystals appeared on the wire, so a new substance must have formed."</w:t>
      </w:r>
    </w:p>
    <w:p w14:paraId="0EBDAACB" w14:textId="77777777" w:rsidR="00FD0B02" w:rsidRDefault="00FD0B02" w:rsidP="00FD0B02">
      <w:pPr>
        <w:spacing w:before="200" w:after="80"/>
      </w:pPr>
      <w:r>
        <w:rPr>
          <w:b/>
          <w:color w:val="1E3A5F"/>
          <w:sz w:val="26"/>
        </w:rPr>
        <w:t>Deliverable 1 — The Testable Question</w:t>
      </w:r>
    </w:p>
    <w:p w14:paraId="1D4DE2A6" w14:textId="77777777" w:rsidR="00FD0B02" w:rsidRDefault="00FD0B02" w:rsidP="00FD0B02">
      <w:pPr>
        <w:spacing w:after="80"/>
      </w:pPr>
      <w:r>
        <w:rPr>
          <w:color w:val="000000"/>
          <w:sz w:val="21"/>
        </w:rPr>
        <w:t xml:space="preserve">Write a testable question this claim could answer, and state what evidence would count as supporting that </w:t>
      </w:r>
      <w:proofErr w:type="gramStart"/>
      <w:r>
        <w:rPr>
          <w:color w:val="000000"/>
          <w:sz w:val="21"/>
        </w:rPr>
        <w:t>a new</w:t>
      </w:r>
      <w:proofErr w:type="gramEnd"/>
      <w:r>
        <w:rPr>
          <w:color w:val="000000"/>
          <w:sz w:val="21"/>
        </w:rPr>
        <w:t xml:space="preserve"> substance.</w:t>
      </w:r>
    </w:p>
    <w:p w14:paraId="4FFCB6EC" w14:textId="77777777" w:rsidR="00FD0B02" w:rsidRDefault="00FD0B02" w:rsidP="00FD0B02">
      <w:pPr>
        <w:spacing w:before="200" w:after="80"/>
      </w:pPr>
      <w:r>
        <w:rPr>
          <w:b/>
          <w:color w:val="1E3A5F"/>
          <w:sz w:val="26"/>
        </w:rPr>
        <w:t>Deliverable 2 — Design the Investigation</w:t>
      </w:r>
    </w:p>
    <w:p w14:paraId="2D02538D" w14:textId="77777777" w:rsidR="00FD0B02" w:rsidRDefault="00FD0B02" w:rsidP="00FD0B02">
      <w:pPr>
        <w:spacing w:after="40"/>
        <w:ind w:left="360"/>
      </w:pPr>
      <w:r>
        <w:rPr>
          <w:color w:val="000000"/>
          <w:sz w:val="21"/>
        </w:rPr>
        <w:t>1</w:t>
      </w:r>
      <w:proofErr w:type="gramStart"/>
      <w:r>
        <w:rPr>
          <w:color w:val="000000"/>
          <w:sz w:val="21"/>
        </w:rPr>
        <w:t>.  Choose</w:t>
      </w:r>
      <w:proofErr w:type="gramEnd"/>
      <w:r>
        <w:rPr>
          <w:color w:val="000000"/>
          <w:sz w:val="21"/>
        </w:rPr>
        <w:t xml:space="preserve"> at least THREE independent lines of evidence you would collect for the copper + silver nitrate reaction. For each line, ask: does this property belong to the starting material or to a known product?   Example lines: (a) measure the density of the solution before and after; (b) test whether the crystals conduct electricity (silver does; copper nitrate solution does); (c) compare the melting point of the crystals to known silver (961 °C) and copper (1085 °C).</w:t>
      </w:r>
    </w:p>
    <w:p w14:paraId="4D4C1D91" w14:textId="77777777" w:rsidR="00FD0B02" w:rsidRDefault="00FD0B02" w:rsidP="00FD0B02">
      <w:pPr>
        <w:spacing w:after="40"/>
        <w:ind w:left="360"/>
      </w:pPr>
      <w:r>
        <w:rPr>
          <w:color w:val="000000"/>
          <w:sz w:val="21"/>
        </w:rPr>
        <w:t>2</w:t>
      </w:r>
      <w:proofErr w:type="gramStart"/>
      <w:r>
        <w:rPr>
          <w:color w:val="000000"/>
          <w:sz w:val="21"/>
        </w:rPr>
        <w:t>.  For</w:t>
      </w:r>
      <w:proofErr w:type="gramEnd"/>
      <w:r>
        <w:rPr>
          <w:color w:val="000000"/>
          <w:sz w:val="21"/>
        </w:rPr>
        <w:t xml:space="preserve"> each line of evidence, name the exact tool or test and what result would show a new substance.</w:t>
      </w:r>
    </w:p>
    <w:p w14:paraId="7C17193E" w14:textId="77777777" w:rsidR="00FD0B02" w:rsidRDefault="00FD0B02" w:rsidP="00FD0B02">
      <w:pPr>
        <w:spacing w:after="40"/>
        <w:ind w:left="360"/>
      </w:pPr>
      <w:r>
        <w:rPr>
          <w:color w:val="000000"/>
          <w:sz w:val="21"/>
        </w:rPr>
        <w:t>3</w:t>
      </w:r>
      <w:proofErr w:type="gramStart"/>
      <w:r>
        <w:rPr>
          <w:color w:val="000000"/>
          <w:sz w:val="21"/>
        </w:rPr>
        <w:t>.  Identify</w:t>
      </w:r>
      <w:proofErr w:type="gramEnd"/>
      <w:r>
        <w:rPr>
          <w:color w:val="000000"/>
          <w:sz w:val="21"/>
        </w:rPr>
        <w:t xml:space="preserve"> the controlled variables that would make your test a fair one.</w:t>
      </w:r>
    </w:p>
    <w:p w14:paraId="1D304A00" w14:textId="77777777" w:rsidR="00FD0B02" w:rsidRDefault="00FD0B02" w:rsidP="00FD0B02">
      <w:pPr>
        <w:spacing w:before="200" w:after="80"/>
      </w:pPr>
      <w:r>
        <w:rPr>
          <w:b/>
          <w:color w:val="1E3A5F"/>
          <w:sz w:val="26"/>
        </w:rPr>
        <w:t>Deliverable 3 — The Verdict</w:t>
      </w:r>
    </w:p>
    <w:p w14:paraId="609399D2" w14:textId="77777777" w:rsidR="00FD0B02" w:rsidRDefault="00FD0B02" w:rsidP="00FD0B02">
      <w:pPr>
        <w:spacing w:after="80"/>
      </w:pPr>
      <w:r>
        <w:rPr>
          <w:color w:val="000000"/>
          <w:sz w:val="21"/>
        </w:rPr>
        <w:t>Write a conclusion in claim–evidence–reasoning form: state whether a new substance formed, cite your three lines of evidence, and connect your reasoning to the physical vs. chemical change distinction.</w:t>
      </w:r>
    </w:p>
    <w:p w14:paraId="03B662C1" w14:textId="77777777" w:rsidR="00FD0B02" w:rsidRDefault="00FD0B02"/>
    <w:sectPr w:rsidR="00FD0B02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B02"/>
    <w:rsid w:val="00E17857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AF4C9"/>
  <w15:chartTrackingRefBased/>
  <w15:docId w15:val="{A5B402B2-B339-4801-8E53-C1A2077D3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B02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0B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B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B0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B0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B0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B0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B0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B0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B0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B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B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B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B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B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B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B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B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B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0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B0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0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B02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0B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B02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0B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B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B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D0B02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Green</dc:creator>
  <cp:keywords/>
  <dc:description/>
  <cp:lastModifiedBy>Toni Green</cp:lastModifiedBy>
  <cp:revision>1</cp:revision>
  <dcterms:created xsi:type="dcterms:W3CDTF">2026-08-13T20:34:00Z</dcterms:created>
  <dcterms:modified xsi:type="dcterms:W3CDTF">2026-08-13T20:36:00Z</dcterms:modified>
</cp:coreProperties>
</file>