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E6CBB" w14:textId="77777777" w:rsidR="00735076" w:rsidRDefault="00000000">
      <w:pPr>
        <w:spacing w:after="120"/>
      </w:pPr>
      <w:r>
        <w:rPr>
          <w:b/>
          <w:sz w:val="28"/>
        </w:rPr>
        <w:t>Honors Chemistry — Choice Board Assignment</w:t>
      </w:r>
    </w:p>
    <w:p w14:paraId="335E2225" w14:textId="48CC2AC9" w:rsidR="00735076" w:rsidRDefault="00F3568C">
      <w:pPr>
        <w:spacing w:after="40"/>
      </w:pPr>
      <w:r>
        <w:rPr>
          <w:b/>
          <w:sz w:val="26"/>
        </w:rPr>
        <w:t xml:space="preserve">Area 2 Option A: </w:t>
      </w:r>
      <w:r w:rsidR="00000000">
        <w:rPr>
          <w:b/>
          <w:sz w:val="26"/>
        </w:rPr>
        <w:t>Real-World Conversion Chain Builder</w:t>
      </w:r>
    </w:p>
    <w:p w14:paraId="3D50A19C" w14:textId="77777777" w:rsidR="00735076" w:rsidRDefault="00000000">
      <w:pPr>
        <w:spacing w:after="120"/>
      </w:pPr>
      <w:r>
        <w:rPr>
          <w:sz w:val="20"/>
        </w:rPr>
        <w:t>Standards MAFS.912.N-Q.1.1  •  MAFS.912.N-Q.1.3  •  Must Do — Option A  •  Covers Level 3.0 Targets: T1, T2 (N-Q.1.1), T2 (N-Q.1.3)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10"/>
        <w:gridCol w:w="2610"/>
        <w:gridCol w:w="2610"/>
        <w:gridCol w:w="2610"/>
      </w:tblGrid>
      <w:tr w:rsidR="00735076" w14:paraId="3A566BB6" w14:textId="77777777">
        <w:trPr>
          <w:jc w:val="center"/>
        </w:trPr>
        <w:tc>
          <w:tcPr>
            <w:tcW w:w="2610" w:type="dxa"/>
            <w:shd w:val="clear" w:color="auto" w:fill="D9D9D9"/>
          </w:tcPr>
          <w:p w14:paraId="5954B20A" w14:textId="77777777" w:rsidR="00735076" w:rsidRDefault="00000000">
            <w:r>
              <w:t>Name:</w:t>
            </w:r>
          </w:p>
        </w:tc>
        <w:tc>
          <w:tcPr>
            <w:tcW w:w="2610" w:type="dxa"/>
            <w:shd w:val="clear" w:color="auto" w:fill="D9D9D9"/>
          </w:tcPr>
          <w:p w14:paraId="213F17B4" w14:textId="77777777" w:rsidR="00735076" w:rsidRDefault="00000000">
            <w:r>
              <w:t>Date:</w:t>
            </w:r>
          </w:p>
        </w:tc>
        <w:tc>
          <w:tcPr>
            <w:tcW w:w="2610" w:type="dxa"/>
            <w:shd w:val="clear" w:color="auto" w:fill="D9D9D9"/>
          </w:tcPr>
          <w:p w14:paraId="0C7D27B7" w14:textId="77777777" w:rsidR="00735076" w:rsidRDefault="00000000">
            <w:r>
              <w:t>Period:</w:t>
            </w:r>
          </w:p>
        </w:tc>
        <w:tc>
          <w:tcPr>
            <w:tcW w:w="2610" w:type="dxa"/>
            <w:shd w:val="clear" w:color="auto" w:fill="D9D9D9"/>
          </w:tcPr>
          <w:p w14:paraId="38694A5C" w14:textId="77777777" w:rsidR="00735076" w:rsidRDefault="00000000">
            <w:r>
              <w:t>Choice Board Tier:</w:t>
            </w:r>
          </w:p>
        </w:tc>
      </w:tr>
      <w:tr w:rsidR="00735076" w14:paraId="0FA568F0" w14:textId="77777777">
        <w:trPr>
          <w:jc w:val="center"/>
        </w:trPr>
        <w:tc>
          <w:tcPr>
            <w:tcW w:w="2610" w:type="dxa"/>
          </w:tcPr>
          <w:p w14:paraId="206EF91D" w14:textId="77777777" w:rsidR="00735076" w:rsidRDefault="00735076"/>
        </w:tc>
        <w:tc>
          <w:tcPr>
            <w:tcW w:w="2610" w:type="dxa"/>
          </w:tcPr>
          <w:p w14:paraId="5C5798C3" w14:textId="77777777" w:rsidR="00735076" w:rsidRDefault="00735076"/>
        </w:tc>
        <w:tc>
          <w:tcPr>
            <w:tcW w:w="2610" w:type="dxa"/>
          </w:tcPr>
          <w:p w14:paraId="278C58C4" w14:textId="77777777" w:rsidR="00735076" w:rsidRDefault="00735076"/>
        </w:tc>
        <w:tc>
          <w:tcPr>
            <w:tcW w:w="2610" w:type="dxa"/>
          </w:tcPr>
          <w:p w14:paraId="4E362E92" w14:textId="77777777" w:rsidR="00735076" w:rsidRDefault="00000000">
            <w:r>
              <w:t>MUST DO</w:t>
            </w:r>
          </w:p>
        </w:tc>
      </w:tr>
    </w:tbl>
    <w:p w14:paraId="57B7871E" w14:textId="77777777" w:rsidR="00735076" w:rsidRDefault="00735076">
      <w:pPr>
        <w:spacing w:after="40"/>
      </w:pPr>
    </w:p>
    <w:p w14:paraId="36C77220" w14:textId="77777777" w:rsidR="00735076" w:rsidRDefault="00000000">
      <w:pPr>
        <w:spacing w:after="80"/>
      </w:pPr>
      <w:r>
        <w:rPr>
          <w:b/>
          <w:sz w:val="24"/>
        </w:rPr>
        <w:t>The Scenario</w:t>
      </w:r>
    </w:p>
    <w:p w14:paraId="1C720281" w14:textId="49F1F23A" w:rsidR="00735076" w:rsidRDefault="000E2131">
      <w:pPr>
        <w:spacing w:after="120"/>
      </w:pPr>
      <w:r>
        <w:t xml:space="preserve">Read the following </w:t>
      </w:r>
      <w:r w:rsidR="00000000">
        <w:t>situation</w:t>
      </w:r>
      <w:r>
        <w:t>s</w:t>
      </w:r>
      <w:r w:rsidR="00000000">
        <w:t xml:space="preserve"> that mix units</w:t>
      </w:r>
      <w:r>
        <w:t>, some of which</w:t>
      </w:r>
      <w:r w:rsidR="00000000">
        <w:t xml:space="preserve"> need multi-step conversion</w:t>
      </w:r>
      <w:r>
        <w:t>s</w:t>
      </w:r>
      <w:r w:rsidR="00000000">
        <w:t xml:space="preserve">. Build a clean dimensional-analysis chain, then present </w:t>
      </w:r>
      <w:r>
        <w:t>them</w:t>
      </w:r>
      <w:r w:rsidR="00000000">
        <w:t xml:space="preserve"> </w:t>
      </w:r>
      <w:r w:rsidR="00F3568C">
        <w:t xml:space="preserve">in a step-by-step manner </w:t>
      </w:r>
      <w:r w:rsidR="00000000">
        <w:t>so a classmate can follow it on their own.</w:t>
      </w:r>
    </w:p>
    <w:p w14:paraId="5CD6D046" w14:textId="0CCEA93F" w:rsidR="00735076" w:rsidRDefault="000E2131">
      <w:pPr>
        <w:spacing w:after="40"/>
      </w:pPr>
      <w:r>
        <w:rPr>
          <w:b/>
        </w:rPr>
        <w:t>For</w:t>
      </w:r>
      <w:r w:rsidR="00000000">
        <w:rPr>
          <w:b/>
        </w:rPr>
        <w:t xml:space="preserve"> </w:t>
      </w:r>
      <w:r>
        <w:rPr>
          <w:b/>
        </w:rPr>
        <w:t>EACH</w:t>
      </w:r>
      <w:r w:rsidR="00000000">
        <w:rPr>
          <w:b/>
        </w:rPr>
        <w:t xml:space="preserve"> scenario:</w:t>
      </w:r>
    </w:p>
    <w:p w14:paraId="3800FD39" w14:textId="2EE2838F" w:rsidR="00735076" w:rsidRDefault="00000000">
      <w:pPr>
        <w:spacing w:after="40"/>
      </w:pPr>
      <w:r>
        <w:rPr>
          <w:sz w:val="20"/>
        </w:rPr>
        <w:t xml:space="preserve">•  Speed: convert </w:t>
      </w:r>
      <w:r w:rsidR="00F3568C">
        <w:rPr>
          <w:sz w:val="20"/>
        </w:rPr>
        <w:t>3.0 x 10</w:t>
      </w:r>
      <w:r w:rsidR="00F3568C" w:rsidRPr="00F3568C">
        <w:rPr>
          <w:sz w:val="20"/>
          <w:vertAlign w:val="superscript"/>
        </w:rPr>
        <w:t>8</w:t>
      </w:r>
      <w:r>
        <w:rPr>
          <w:sz w:val="20"/>
        </w:rPr>
        <w:t xml:space="preserve"> </w:t>
      </w:r>
      <w:r w:rsidR="00F3568C">
        <w:rPr>
          <w:sz w:val="20"/>
        </w:rPr>
        <w:t>meters per second (m</w:t>
      </w:r>
      <w:r>
        <w:rPr>
          <w:sz w:val="20"/>
        </w:rPr>
        <w:t>/</w:t>
      </w:r>
      <w:r w:rsidR="00F3568C">
        <w:rPr>
          <w:sz w:val="20"/>
        </w:rPr>
        <w:t>s)</w:t>
      </w:r>
      <w:r>
        <w:rPr>
          <w:sz w:val="20"/>
        </w:rPr>
        <w:t xml:space="preserve"> to </w:t>
      </w:r>
      <w:r w:rsidR="00F3568C">
        <w:rPr>
          <w:sz w:val="20"/>
        </w:rPr>
        <w:t>milli</w:t>
      </w:r>
      <w:r>
        <w:rPr>
          <w:sz w:val="20"/>
        </w:rPr>
        <w:t xml:space="preserve">meters per </w:t>
      </w:r>
      <w:r w:rsidR="00F3568C">
        <w:rPr>
          <w:sz w:val="20"/>
        </w:rPr>
        <w:t>hour</w:t>
      </w:r>
      <w:r>
        <w:rPr>
          <w:sz w:val="20"/>
        </w:rPr>
        <w:t xml:space="preserve"> (</w:t>
      </w:r>
      <w:r w:rsidR="00F3568C">
        <w:rPr>
          <w:sz w:val="20"/>
        </w:rPr>
        <w:t>m</w:t>
      </w:r>
      <w:r>
        <w:rPr>
          <w:sz w:val="20"/>
        </w:rPr>
        <w:t>m/</w:t>
      </w:r>
      <w:r w:rsidR="00F3568C">
        <w:rPr>
          <w:sz w:val="20"/>
        </w:rPr>
        <w:t>h</w:t>
      </w:r>
      <w:r>
        <w:rPr>
          <w:sz w:val="20"/>
        </w:rPr>
        <w:t>).</w:t>
      </w:r>
    </w:p>
    <w:p w14:paraId="18FF4DD9" w14:textId="172389AE" w:rsidR="00735076" w:rsidRDefault="00000000">
      <w:pPr>
        <w:spacing w:after="40"/>
      </w:pPr>
      <w:r>
        <w:rPr>
          <w:sz w:val="20"/>
        </w:rPr>
        <w:t xml:space="preserve">•  Recipe: a cookie recipe calls for </w:t>
      </w:r>
      <w:r w:rsidR="00F3568C">
        <w:rPr>
          <w:sz w:val="20"/>
        </w:rPr>
        <w:t>2</w:t>
      </w:r>
      <w:r>
        <w:rPr>
          <w:sz w:val="20"/>
        </w:rPr>
        <w:t>.5 L of milk; you have a measuring cup in mL. Convert L → mL.</w:t>
      </w:r>
    </w:p>
    <w:p w14:paraId="155A4504" w14:textId="1B69BED8" w:rsidR="00735076" w:rsidRDefault="00000000">
      <w:pPr>
        <w:spacing w:after="40"/>
      </w:pPr>
      <w:r>
        <w:rPr>
          <w:sz w:val="20"/>
        </w:rPr>
        <w:t xml:space="preserve">•  Medicine: a syringe is marked in </w:t>
      </w:r>
      <w:r w:rsidR="00F3568C">
        <w:rPr>
          <w:sz w:val="20"/>
        </w:rPr>
        <w:t>mL</w:t>
      </w:r>
      <w:r>
        <w:rPr>
          <w:sz w:val="20"/>
        </w:rPr>
        <w:t xml:space="preserve"> but the doctor orders milliliters (</w:t>
      </w:r>
      <w:r w:rsidR="00F3568C">
        <w:rPr>
          <w:sz w:val="20"/>
        </w:rPr>
        <w:t>mm</w:t>
      </w:r>
      <w:r w:rsidR="00F3568C" w:rsidRPr="00F3568C">
        <w:rPr>
          <w:sz w:val="20"/>
          <w:vertAlign w:val="superscript"/>
        </w:rPr>
        <w:t>3</w:t>
      </w:r>
      <w:r>
        <w:rPr>
          <w:sz w:val="20"/>
        </w:rPr>
        <w:t>). Convert 1</w:t>
      </w:r>
      <w:r w:rsidR="00F3568C">
        <w:rPr>
          <w:sz w:val="20"/>
        </w:rPr>
        <w:t>0</w:t>
      </w:r>
      <w:r>
        <w:rPr>
          <w:sz w:val="20"/>
        </w:rPr>
        <w:t xml:space="preserve">.0 </w:t>
      </w:r>
      <w:r w:rsidR="00F3568C">
        <w:rPr>
          <w:sz w:val="20"/>
        </w:rPr>
        <w:t>mL</w:t>
      </w:r>
      <w:r w:rsidR="00F3568C" w:rsidRPr="00F3568C">
        <w:rPr>
          <w:sz w:val="20"/>
        </w:rPr>
        <w:t xml:space="preserve"> </w:t>
      </w:r>
      <w:r>
        <w:rPr>
          <w:sz w:val="20"/>
        </w:rPr>
        <w:t>→</w:t>
      </w:r>
      <w:r w:rsidR="00F3568C" w:rsidRPr="00F3568C">
        <w:rPr>
          <w:sz w:val="20"/>
        </w:rPr>
        <w:t xml:space="preserve"> </w:t>
      </w:r>
      <w:r w:rsidR="00F3568C">
        <w:rPr>
          <w:sz w:val="20"/>
        </w:rPr>
        <w:t>m</w:t>
      </w:r>
      <w:r w:rsidR="00F3568C">
        <w:rPr>
          <w:sz w:val="20"/>
        </w:rPr>
        <w:t>m³</w:t>
      </w:r>
      <w:r>
        <w:rPr>
          <w:sz w:val="20"/>
        </w:rPr>
        <w:t>.</w:t>
      </w:r>
    </w:p>
    <w:p w14:paraId="4316735C" w14:textId="77777777" w:rsidR="00735076" w:rsidRDefault="00000000">
      <w:pPr>
        <w:spacing w:after="40"/>
      </w:pPr>
      <w:r>
        <w:rPr>
          <w:b/>
        </w:rPr>
        <w:t>Steps in your presentation:</w:t>
      </w:r>
    </w:p>
    <w:p w14:paraId="4F546025" w14:textId="77777777" w:rsidR="00735076" w:rsidRDefault="00000000">
      <w:pPr>
        <w:spacing w:after="40"/>
      </w:pPr>
      <w:r>
        <w:rPr>
          <w:sz w:val="20"/>
        </w:rPr>
        <w:t>1.  State the problem in your own words and the units you start and end with.</w:t>
      </w:r>
    </w:p>
    <w:p w14:paraId="72F94F78" w14:textId="77777777" w:rsidR="00735076" w:rsidRDefault="00000000">
      <w:pPr>
        <w:spacing w:after="40"/>
      </w:pPr>
      <w:r>
        <w:rPr>
          <w:sz w:val="20"/>
        </w:rPr>
        <w:t>2.  Write the conversion chain as a series of fractions, canceling units at every step.</w:t>
      </w:r>
    </w:p>
    <w:p w14:paraId="616A9B3D" w14:textId="77777777" w:rsidR="00735076" w:rsidRDefault="00000000">
      <w:pPr>
        <w:spacing w:after="40"/>
      </w:pPr>
      <w:r>
        <w:rPr>
          <w:sz w:val="20"/>
        </w:rPr>
        <w:t>3.  Do the arithmetic and report the answer with units.</w:t>
      </w:r>
    </w:p>
    <w:p w14:paraId="51D25BAF" w14:textId="77777777" w:rsidR="00735076" w:rsidRDefault="00000000">
      <w:pPr>
        <w:spacing w:after="120"/>
      </w:pPr>
      <w:r>
        <w:rPr>
          <w:sz w:val="20"/>
        </w:rPr>
        <w:t>4.  Add a one-line “sanity check”: does your answer make sense for the real situation?</w:t>
      </w:r>
    </w:p>
    <w:p w14:paraId="6FA72BC8" w14:textId="77777777" w:rsidR="00735076" w:rsidRDefault="00735076">
      <w:pPr>
        <w:spacing w:after="40"/>
      </w:pPr>
    </w:p>
    <w:sectPr w:rsidR="00735076" w:rsidSect="00034616">
      <w:pgSz w:w="12240" w:h="15840"/>
      <w:pgMar w:top="90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09481238">
    <w:abstractNumId w:val="8"/>
  </w:num>
  <w:num w:numId="2" w16cid:durableId="1300116147">
    <w:abstractNumId w:val="6"/>
  </w:num>
  <w:num w:numId="3" w16cid:durableId="421068896">
    <w:abstractNumId w:val="5"/>
  </w:num>
  <w:num w:numId="4" w16cid:durableId="359665396">
    <w:abstractNumId w:val="4"/>
  </w:num>
  <w:num w:numId="5" w16cid:durableId="1451780101">
    <w:abstractNumId w:val="7"/>
  </w:num>
  <w:num w:numId="6" w16cid:durableId="297105633">
    <w:abstractNumId w:val="3"/>
  </w:num>
  <w:num w:numId="7" w16cid:durableId="882138324">
    <w:abstractNumId w:val="2"/>
  </w:num>
  <w:num w:numId="8" w16cid:durableId="1434089838">
    <w:abstractNumId w:val="1"/>
  </w:num>
  <w:num w:numId="9" w16cid:durableId="1528369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6F3A"/>
    <w:rsid w:val="000E2131"/>
    <w:rsid w:val="0015074B"/>
    <w:rsid w:val="0029639D"/>
    <w:rsid w:val="00326F90"/>
    <w:rsid w:val="00735076"/>
    <w:rsid w:val="00AA1D8D"/>
    <w:rsid w:val="00B47730"/>
    <w:rsid w:val="00CB0664"/>
    <w:rsid w:val="00F3568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31299F6"/>
  <w14:defaultImageDpi w14:val="300"/>
  <w15:docId w15:val="{4AC6806F-5AD5-4675-9FD5-49F1E316D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Toni Green</cp:lastModifiedBy>
  <cp:revision>3</cp:revision>
  <cp:lastPrinted>2026-08-28T13:21:00Z</cp:lastPrinted>
  <dcterms:created xsi:type="dcterms:W3CDTF">2013-12-23T23:15:00Z</dcterms:created>
  <dcterms:modified xsi:type="dcterms:W3CDTF">2026-08-28T13:26:00Z</dcterms:modified>
  <cp:category/>
</cp:coreProperties>
</file>