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A8DC0" w14:textId="77777777" w:rsidR="00890186" w:rsidRDefault="00000000">
      <w:pPr>
        <w:spacing w:after="120"/>
      </w:pPr>
      <w:r>
        <w:rPr>
          <w:b/>
          <w:sz w:val="28"/>
        </w:rPr>
        <w:t>Honors Chemistry — Choice Board Assignment</w:t>
      </w:r>
    </w:p>
    <w:p w14:paraId="49ACEAF2" w14:textId="7736FD63" w:rsidR="00890186" w:rsidRDefault="0026322C">
      <w:pPr>
        <w:spacing w:after="40"/>
      </w:pPr>
      <w:r>
        <w:rPr>
          <w:b/>
          <w:sz w:val="26"/>
        </w:rPr>
        <w:t xml:space="preserve">Area 2 Option B: </w:t>
      </w:r>
      <w:r w:rsidR="00000000">
        <w:rPr>
          <w:b/>
          <w:sz w:val="26"/>
        </w:rPr>
        <w:t>Mixed-Units Data Conversation</w:t>
      </w:r>
    </w:p>
    <w:p w14:paraId="09BE2AD9" w14:textId="77777777" w:rsidR="00890186" w:rsidRDefault="00000000">
      <w:pPr>
        <w:spacing w:after="120"/>
      </w:pPr>
      <w:r>
        <w:rPr>
          <w:sz w:val="20"/>
        </w:rPr>
        <w:t>Standards MAFS.912.N-Q.1.1  •  MAFS.912.N-Q.1.3  •  Must Do — Option B  •  Covers Level 3.0 Targets: T1, T2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10"/>
        <w:gridCol w:w="2610"/>
        <w:gridCol w:w="2610"/>
        <w:gridCol w:w="2610"/>
      </w:tblGrid>
      <w:tr w:rsidR="00890186" w14:paraId="72FDC4D5" w14:textId="77777777">
        <w:trPr>
          <w:jc w:val="center"/>
        </w:trPr>
        <w:tc>
          <w:tcPr>
            <w:tcW w:w="2610" w:type="dxa"/>
            <w:shd w:val="clear" w:color="auto" w:fill="D9D9D9"/>
          </w:tcPr>
          <w:p w14:paraId="5F7E6DA5" w14:textId="77777777" w:rsidR="00890186" w:rsidRDefault="00000000">
            <w:r>
              <w:t>Name:</w:t>
            </w:r>
          </w:p>
        </w:tc>
        <w:tc>
          <w:tcPr>
            <w:tcW w:w="2610" w:type="dxa"/>
            <w:shd w:val="clear" w:color="auto" w:fill="D9D9D9"/>
          </w:tcPr>
          <w:p w14:paraId="1041303B" w14:textId="77777777" w:rsidR="00890186" w:rsidRDefault="00000000">
            <w:r>
              <w:t>Date:</w:t>
            </w:r>
          </w:p>
        </w:tc>
        <w:tc>
          <w:tcPr>
            <w:tcW w:w="2610" w:type="dxa"/>
            <w:shd w:val="clear" w:color="auto" w:fill="D9D9D9"/>
          </w:tcPr>
          <w:p w14:paraId="2FE40061" w14:textId="77777777" w:rsidR="00890186" w:rsidRDefault="00000000">
            <w:r>
              <w:t>Period:</w:t>
            </w:r>
          </w:p>
        </w:tc>
        <w:tc>
          <w:tcPr>
            <w:tcW w:w="2610" w:type="dxa"/>
            <w:shd w:val="clear" w:color="auto" w:fill="D9D9D9"/>
          </w:tcPr>
          <w:p w14:paraId="58EF64E0" w14:textId="77777777" w:rsidR="00890186" w:rsidRDefault="00000000">
            <w:r>
              <w:t>Choice Board Tier:</w:t>
            </w:r>
          </w:p>
        </w:tc>
      </w:tr>
      <w:tr w:rsidR="00890186" w14:paraId="525654B9" w14:textId="77777777">
        <w:trPr>
          <w:jc w:val="center"/>
        </w:trPr>
        <w:tc>
          <w:tcPr>
            <w:tcW w:w="2610" w:type="dxa"/>
          </w:tcPr>
          <w:p w14:paraId="0C7508F5" w14:textId="77777777" w:rsidR="00890186" w:rsidRDefault="00890186"/>
        </w:tc>
        <w:tc>
          <w:tcPr>
            <w:tcW w:w="2610" w:type="dxa"/>
          </w:tcPr>
          <w:p w14:paraId="00E54FF0" w14:textId="77777777" w:rsidR="00890186" w:rsidRDefault="00890186"/>
        </w:tc>
        <w:tc>
          <w:tcPr>
            <w:tcW w:w="2610" w:type="dxa"/>
          </w:tcPr>
          <w:p w14:paraId="78384EC0" w14:textId="77777777" w:rsidR="00890186" w:rsidRDefault="00890186"/>
        </w:tc>
        <w:tc>
          <w:tcPr>
            <w:tcW w:w="2610" w:type="dxa"/>
          </w:tcPr>
          <w:p w14:paraId="23320E2B" w14:textId="77777777" w:rsidR="00890186" w:rsidRDefault="00000000">
            <w:r>
              <w:t>MUST DO</w:t>
            </w:r>
          </w:p>
        </w:tc>
      </w:tr>
    </w:tbl>
    <w:p w14:paraId="54FD1386" w14:textId="77777777" w:rsidR="00890186" w:rsidRDefault="00890186">
      <w:pPr>
        <w:spacing w:after="40"/>
      </w:pPr>
    </w:p>
    <w:p w14:paraId="0BE2DF1D" w14:textId="77777777" w:rsidR="00890186" w:rsidRDefault="00000000">
      <w:pPr>
        <w:spacing w:after="80"/>
      </w:pPr>
      <w:r>
        <w:rPr>
          <w:b/>
          <w:sz w:val="24"/>
        </w:rPr>
        <w:t>The Scenario</w:t>
      </w:r>
    </w:p>
    <w:p w14:paraId="19961070" w14:textId="77777777" w:rsidR="00890186" w:rsidRDefault="00000000">
      <w:pPr>
        <w:spacing w:after="120"/>
      </w:pPr>
      <w:r>
        <w:t>You are given the “Mixed-Units Mess” data sheet: everyday measurements written in mismatched units. Convert every item to its standard unit, judge whether each answer is reasonable, and expose the unit traps.</w:t>
      </w:r>
    </w:p>
    <w:p w14:paraId="2D01554E" w14:textId="77777777" w:rsidR="00890186" w:rsidRDefault="00000000">
      <w:pPr>
        <w:spacing w:after="80"/>
      </w:pPr>
      <w:r>
        <w:rPr>
          <w:b/>
          <w:sz w:val="24"/>
        </w:rPr>
        <w:t>Part 1 — Convert</w:t>
      </w:r>
    </w:p>
    <w:p w14:paraId="27326927" w14:textId="77777777" w:rsidR="00890186" w:rsidRDefault="00000000">
      <w:pPr>
        <w:spacing w:after="120"/>
      </w:pPr>
      <w:r>
        <w:t>For each of the 10 items, write the conversion factor you used and the converted standard amount, showing the units canceling. Use the matching data-set sheet.</w:t>
      </w:r>
    </w:p>
    <w:p w14:paraId="53F8D283" w14:textId="77777777" w:rsidR="00890186" w:rsidRDefault="00000000">
      <w:pPr>
        <w:spacing w:after="80"/>
      </w:pPr>
      <w:r>
        <w:rPr>
          <w:b/>
          <w:sz w:val="24"/>
        </w:rPr>
        <w:t>Part 2 — Reasonable?</w:t>
      </w:r>
    </w:p>
    <w:p w14:paraId="0BB0C129" w14:textId="77777777" w:rsidR="00890186" w:rsidRDefault="00000000">
      <w:pPr>
        <w:spacing w:after="120"/>
      </w:pPr>
      <w:r>
        <w:t>For each item, mark “reasonable” or “unreasonable” and give a one-line reason. A sane converted answer should match what you would expect in the real world.</w:t>
      </w:r>
    </w:p>
    <w:p w14:paraId="16EF0602" w14:textId="77777777" w:rsidR="00890186" w:rsidRDefault="00000000">
      <w:pPr>
        <w:spacing w:after="80"/>
      </w:pPr>
      <w:r>
        <w:rPr>
          <w:b/>
          <w:sz w:val="24"/>
        </w:rPr>
        <w:t>Part 3 — Unit Traps</w:t>
      </w:r>
    </w:p>
    <w:p w14:paraId="6AC63279" w14:textId="77777777" w:rsidR="00890186" w:rsidRDefault="00000000">
      <w:pPr>
        <w:spacing w:after="120"/>
      </w:pPr>
      <w:r>
        <w:t>Identify the TWO biggest unit-mixing mistakes on the sheet and write one sentence about how each could mislead or cause a real problem.</w:t>
      </w:r>
    </w:p>
    <w:p w14:paraId="508B2B31" w14:textId="77777777" w:rsidR="00890186" w:rsidRDefault="00000000">
      <w:pPr>
        <w:spacing w:after="120"/>
      </w:pPr>
      <w:r>
        <w:t>Turn in:  your completed table and the unit-traps paragraph.</w:t>
      </w:r>
    </w:p>
    <w:p w14:paraId="0604CB8C" w14:textId="77777777" w:rsidR="00890186" w:rsidRDefault="00000000">
      <w:pPr>
        <w:spacing w:after="80"/>
      </w:pPr>
      <w:r>
        <w:rPr>
          <w:b/>
          <w:sz w:val="24"/>
        </w:rPr>
        <w:t>Scoring Guide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10"/>
        <w:gridCol w:w="2610"/>
        <w:gridCol w:w="2610"/>
        <w:gridCol w:w="2610"/>
      </w:tblGrid>
      <w:tr w:rsidR="00890186" w14:paraId="33110375" w14:textId="77777777">
        <w:trPr>
          <w:jc w:val="center"/>
        </w:trPr>
        <w:tc>
          <w:tcPr>
            <w:tcW w:w="2610" w:type="dxa"/>
            <w:shd w:val="clear" w:color="auto" w:fill="D9D9D9"/>
          </w:tcPr>
          <w:p w14:paraId="01017E0C" w14:textId="77777777" w:rsidR="00890186" w:rsidRDefault="00000000">
            <w:r>
              <w:t>Part</w:t>
            </w:r>
          </w:p>
        </w:tc>
        <w:tc>
          <w:tcPr>
            <w:tcW w:w="2610" w:type="dxa"/>
            <w:shd w:val="clear" w:color="auto" w:fill="D9D9D9"/>
          </w:tcPr>
          <w:p w14:paraId="314D5113" w14:textId="77777777" w:rsidR="00890186" w:rsidRDefault="00000000">
            <w:r>
              <w:t>Exceeds</w:t>
            </w:r>
          </w:p>
        </w:tc>
        <w:tc>
          <w:tcPr>
            <w:tcW w:w="2610" w:type="dxa"/>
            <w:shd w:val="clear" w:color="auto" w:fill="D9D9D9"/>
          </w:tcPr>
          <w:p w14:paraId="7E2C2103" w14:textId="77777777" w:rsidR="00890186" w:rsidRDefault="00000000">
            <w:r>
              <w:t>Meets</w:t>
            </w:r>
          </w:p>
        </w:tc>
        <w:tc>
          <w:tcPr>
            <w:tcW w:w="2610" w:type="dxa"/>
            <w:shd w:val="clear" w:color="auto" w:fill="D9D9D9"/>
          </w:tcPr>
          <w:p w14:paraId="7DFB76FF" w14:textId="77777777" w:rsidR="00890186" w:rsidRDefault="00000000">
            <w:r>
              <w:t>Developing</w:t>
            </w:r>
          </w:p>
        </w:tc>
      </w:tr>
      <w:tr w:rsidR="00890186" w14:paraId="5A90591F" w14:textId="77777777">
        <w:trPr>
          <w:jc w:val="center"/>
        </w:trPr>
        <w:tc>
          <w:tcPr>
            <w:tcW w:w="2610" w:type="dxa"/>
          </w:tcPr>
          <w:p w14:paraId="2EBE6BDB" w14:textId="77777777" w:rsidR="00890186" w:rsidRDefault="00000000">
            <w:r>
              <w:t>1. Conversions</w:t>
            </w:r>
          </w:p>
        </w:tc>
        <w:tc>
          <w:tcPr>
            <w:tcW w:w="2610" w:type="dxa"/>
          </w:tcPr>
          <w:p w14:paraId="5A3C8DEB" w14:textId="77777777" w:rsidR="00890186" w:rsidRDefault="00000000">
            <w:r>
              <w:t>All 10 converted correctly with factors shown and units canceled</w:t>
            </w:r>
          </w:p>
        </w:tc>
        <w:tc>
          <w:tcPr>
            <w:tcW w:w="2610" w:type="dxa"/>
          </w:tcPr>
          <w:p w14:paraId="601D56A6" w14:textId="77777777" w:rsidR="00890186" w:rsidRDefault="00000000">
            <w:r>
              <w:t>8–9 correct</w:t>
            </w:r>
          </w:p>
        </w:tc>
        <w:tc>
          <w:tcPr>
            <w:tcW w:w="2610" w:type="dxa"/>
          </w:tcPr>
          <w:p w14:paraId="6091F5D2" w14:textId="77777777" w:rsidR="00890186" w:rsidRDefault="00000000">
            <w:r>
              <w:t>7 or fewer correct</w:t>
            </w:r>
          </w:p>
        </w:tc>
      </w:tr>
      <w:tr w:rsidR="00890186" w14:paraId="21AE78F7" w14:textId="77777777">
        <w:trPr>
          <w:jc w:val="center"/>
        </w:trPr>
        <w:tc>
          <w:tcPr>
            <w:tcW w:w="2610" w:type="dxa"/>
          </w:tcPr>
          <w:p w14:paraId="6EB7E050" w14:textId="77777777" w:rsidR="00890186" w:rsidRDefault="00000000">
            <w:r>
              <w:t>2. Reasonableness</w:t>
            </w:r>
          </w:p>
        </w:tc>
        <w:tc>
          <w:tcPr>
            <w:tcW w:w="2610" w:type="dxa"/>
          </w:tcPr>
          <w:p w14:paraId="1F25460A" w14:textId="77777777" w:rsidR="00890186" w:rsidRDefault="00000000">
            <w:r>
              <w:t>All judgments correct and clearly justified</w:t>
            </w:r>
          </w:p>
        </w:tc>
        <w:tc>
          <w:tcPr>
            <w:tcW w:w="2610" w:type="dxa"/>
          </w:tcPr>
          <w:p w14:paraId="73FCB38A" w14:textId="77777777" w:rsidR="00890186" w:rsidRDefault="00000000">
            <w:r>
              <w:t>Mostly correct judgments</w:t>
            </w:r>
          </w:p>
        </w:tc>
        <w:tc>
          <w:tcPr>
            <w:tcW w:w="2610" w:type="dxa"/>
          </w:tcPr>
          <w:p w14:paraId="4080A108" w14:textId="77777777" w:rsidR="00890186" w:rsidRDefault="00000000">
            <w:r>
              <w:t>Several judgments wrong/missing</w:t>
            </w:r>
          </w:p>
        </w:tc>
      </w:tr>
      <w:tr w:rsidR="00890186" w14:paraId="7E7133DC" w14:textId="77777777">
        <w:trPr>
          <w:jc w:val="center"/>
        </w:trPr>
        <w:tc>
          <w:tcPr>
            <w:tcW w:w="2610" w:type="dxa"/>
          </w:tcPr>
          <w:p w14:paraId="3D635307" w14:textId="77777777" w:rsidR="00890186" w:rsidRDefault="00000000">
            <w:r>
              <w:t>3. Unit traps</w:t>
            </w:r>
          </w:p>
        </w:tc>
        <w:tc>
          <w:tcPr>
            <w:tcW w:w="2610" w:type="dxa"/>
          </w:tcPr>
          <w:p w14:paraId="26750F55" w14:textId="77777777" w:rsidR="00890186" w:rsidRDefault="00000000">
            <w:r>
              <w:t>Identified the 2 worst traps with a real consequence for each</w:t>
            </w:r>
          </w:p>
        </w:tc>
        <w:tc>
          <w:tcPr>
            <w:tcW w:w="2610" w:type="dxa"/>
          </w:tcPr>
          <w:p w14:paraId="73D9F6E8" w14:textId="77777777" w:rsidR="00890186" w:rsidRDefault="00000000">
            <w:r>
              <w:t>Identified 2 traps with reasonable explanation</w:t>
            </w:r>
          </w:p>
        </w:tc>
        <w:tc>
          <w:tcPr>
            <w:tcW w:w="2610" w:type="dxa"/>
          </w:tcPr>
          <w:p w14:paraId="0BE229FB" w14:textId="77777777" w:rsidR="00890186" w:rsidRDefault="00000000">
            <w:r>
              <w:t>Fewer than 2 traps, or reasoning weak</w:t>
            </w:r>
          </w:p>
        </w:tc>
      </w:tr>
    </w:tbl>
    <w:p w14:paraId="57DF692B" w14:textId="77777777" w:rsidR="00890186" w:rsidRDefault="00890186">
      <w:pPr>
        <w:spacing w:after="40"/>
      </w:pPr>
    </w:p>
    <w:sectPr w:rsidR="00890186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3224219">
    <w:abstractNumId w:val="8"/>
  </w:num>
  <w:num w:numId="2" w16cid:durableId="153037490">
    <w:abstractNumId w:val="6"/>
  </w:num>
  <w:num w:numId="3" w16cid:durableId="779422119">
    <w:abstractNumId w:val="5"/>
  </w:num>
  <w:num w:numId="4" w16cid:durableId="1626892346">
    <w:abstractNumId w:val="4"/>
  </w:num>
  <w:num w:numId="5" w16cid:durableId="1511875794">
    <w:abstractNumId w:val="7"/>
  </w:num>
  <w:num w:numId="6" w16cid:durableId="947741454">
    <w:abstractNumId w:val="3"/>
  </w:num>
  <w:num w:numId="7" w16cid:durableId="1286355413">
    <w:abstractNumId w:val="2"/>
  </w:num>
  <w:num w:numId="8" w16cid:durableId="784423656">
    <w:abstractNumId w:val="1"/>
  </w:num>
  <w:num w:numId="9" w16cid:durableId="1942880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6F3A"/>
    <w:rsid w:val="0015074B"/>
    <w:rsid w:val="0026322C"/>
    <w:rsid w:val="0029639D"/>
    <w:rsid w:val="00326F90"/>
    <w:rsid w:val="0089018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73191D"/>
  <w14:defaultImageDpi w14:val="300"/>
  <w15:docId w15:val="{4AC6806F-5AD5-4675-9FD5-49F1E316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Toni Green</cp:lastModifiedBy>
  <cp:revision>2</cp:revision>
  <dcterms:created xsi:type="dcterms:W3CDTF">2013-12-23T23:15:00Z</dcterms:created>
  <dcterms:modified xsi:type="dcterms:W3CDTF">2026-08-28T13:22:00Z</dcterms:modified>
  <cp:category/>
</cp:coreProperties>
</file>