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3 - Option A  —  Measurement Quality Combo Sort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SC.912.N.1.1 • N.1.4 • N.1.6 — Accuracy, Precision &amp; Error Analysis</w:t>
      </w:r>
    </w:p>
    <w:p>
      <w:pPr>
        <w:spacing w:after="80"/>
      </w:pPr>
      <w:r>
        <w:rPr>
          <w:b/>
          <w:i w:val="0"/>
          <w:sz w:val="28"/>
        </w:rPr>
        <w:t>Measurement Quality Combo Sort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multi-part card sort that practises telling ACCURACY (closeness to the true value) apart from PRECISION (repeatability). You sort scenario cards into accurate / precise / both / neither, and connect each scenario to the kind of error it shows.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Sort the SCENARIO cards (dartboard hits, repeated trials of a balance, two technicians measuring the same block, a clustered-but-off set) into four piles: accurate, precise, both, neither.</w:t>
        <w:br/>
        <w:t>2.  For each, write whether the error shown is systematic or random.</w:t>
        <w:br/>
        <w:t>3.  Flip each card to check the category and the error type.</w:t>
        <w:br/>
        <w:t>4.  Write a one-sentence rule that ties the four piles to the dartboard analogy.</w:t>
      </w:r>
    </w:p>
    <w:p>
      <w:pPr>
        <w:spacing w:after="40"/>
      </w:pPr>
      <w:r>
        <w:rPr>
          <w:b/>
          <w:i w:val="0"/>
          <w:sz w:val="23"/>
        </w:rPr>
        <w:t>Scenario cards to sort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8"/>
        <w:gridCol w:w="2088"/>
        <w:gridCol w:w="2088"/>
        <w:gridCol w:w="2088"/>
        <w:gridCol w:w="2088"/>
      </w:tblGrid>
      <w:tr>
        <w:tc>
          <w:tcPr>
            <w:tcW w:type="dxa" w:w="2088"/>
            <w:shd w:val="clear" w:color="auto" w:fill="D9D9D9"/>
          </w:tcPr>
          <w:p>
            <w:r>
              <w:t>Scenario</w:t>
            </w:r>
          </w:p>
        </w:tc>
        <w:tc>
          <w:tcPr>
            <w:tcW w:type="dxa" w:w="2088"/>
            <w:shd w:val="clear" w:color="auto" w:fill="D9D9D9"/>
          </w:tcPr>
          <w:p>
            <w:r>
              <w:t>Accurate?</w:t>
            </w:r>
          </w:p>
        </w:tc>
        <w:tc>
          <w:tcPr>
            <w:tcW w:type="dxa" w:w="2088"/>
            <w:shd w:val="clear" w:color="auto" w:fill="D9D9D9"/>
          </w:tcPr>
          <w:p>
            <w:r>
              <w:t>Precise?</w:t>
            </w:r>
          </w:p>
        </w:tc>
        <w:tc>
          <w:tcPr>
            <w:tcW w:type="dxa" w:w="2088"/>
            <w:shd w:val="clear" w:color="auto" w:fill="D9D9D9"/>
          </w:tcPr>
          <w:p>
            <w:r>
              <w:t>Both / Neither</w:t>
            </w:r>
          </w:p>
        </w:tc>
        <w:tc>
          <w:tcPr>
            <w:tcW w:type="dxa" w:w="2088"/>
            <w:shd w:val="clear" w:color="auto" w:fill="D9D9D9"/>
          </w:tcPr>
          <w:p>
            <w:r>
              <w:t>Systematic or random?</w:t>
            </w:r>
          </w:p>
        </w:tc>
      </w:tr>
      <w:tr>
        <w:tc>
          <w:tcPr>
            <w:tcW w:type="dxa" w:w="2088"/>
          </w:tcPr>
          <w:p>
            <w:r>
              <w:t>All 8 shots tightly clustered, all far from bullseye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Shots spread all over the target but centered on bullseye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All 8 shots tightly clustered right on the bullseye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Shots scattered widely AND centered nowhere near bullseye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sorted categories, the error types, and your one-line rule.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