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SHOULD (Level 2.0)</w:t>
      </w:r>
    </w:p>
    <w:p>
      <w:pPr>
        <w:spacing w:after="40"/>
      </w:pPr>
      <w:r>
        <w:rPr>
          <w:b/>
          <w:i w:val="0"/>
          <w:sz w:val="22"/>
        </w:rPr>
        <w:t>SHOULD Area 3 - Option B  —  QC Combo Cards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SC.912.N.1.1 • N.1.4 • N.1.6 — Accuracy, Precision &amp; Error Analysis</w:t>
      </w:r>
    </w:p>
    <w:p>
      <w:pPr>
        <w:spacing w:after="80"/>
      </w:pPr>
      <w:r>
        <w:rPr>
          <w:b/>
          <w:i w:val="0"/>
          <w:sz w:val="28"/>
        </w:rPr>
        <w:t>QC Combo Cards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SHOULD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Overview</w:t>
      </w:r>
    </w:p>
    <w:p>
      <w:pPr>
        <w:spacing w:after="120"/>
      </w:pPr>
      <w:r>
        <w:rPr>
          <w:b w:val="0"/>
          <w:i w:val="0"/>
          <w:sz w:val="22"/>
        </w:rPr>
        <w:t>A deck of mini quality-control scenarios. For each card you classify a measurement as accurate, precise, both, or neither, and compute a small percent error where data are given.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Draw a QC card and read the scenario.</w:t>
        <w:br/>
        <w:t>2.  Classify it as accurate / precise / both / neither using the definitions.</w:t>
        <w:br/>
        <w:t>3.  Where numbers are given, compute the percent error.</w:t>
        <w:br/>
        <w:t>4.  Flip the card to check your classification and the error type.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completed classification table with percent errors where applicable.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#</w:t>
            </w:r>
          </w:p>
        </w:tc>
        <w:tc>
          <w:tcPr>
            <w:tcW w:type="dxa" w:w="2610"/>
            <w:shd w:val="clear" w:color="auto" w:fill="D9D9D9"/>
          </w:tcPr>
          <w:p>
            <w:r>
              <w:t>Measurement scenario</w:t>
            </w:r>
          </w:p>
        </w:tc>
        <w:tc>
          <w:tcPr>
            <w:tcW w:type="dxa" w:w="2610"/>
            <w:shd w:val="clear" w:color="auto" w:fill="D9D9D9"/>
          </w:tcPr>
          <w:p>
            <w:r>
              <w:t>Classification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Percent error / error type</w:t>
            </w:r>
          </w:p>
        </w:tc>
      </w:tr>
      <w:tr>
        <w:tc>
          <w:tcPr>
            <w:tcW w:type="dxa" w:w="2610"/>
          </w:tcPr>
          <w:p>
            <w:r>
              <w:t>1</w:t>
            </w:r>
          </w:p>
        </w:tc>
        <w:tc>
          <w:tcPr>
            <w:tcW w:type="dxa" w:w="2610"/>
          </w:tcPr>
          <w:p>
            <w:r>
              <w:t>3 trials read 4.9, 5.0, 5.1 g on a 5.0 g standard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2</w:t>
            </w:r>
          </w:p>
        </w:tc>
        <w:tc>
          <w:tcPr>
            <w:tcW w:type="dxa" w:w="2610"/>
          </w:tcPr>
          <w:p>
            <w:r>
              <w:t>3 trials read 7.8, 7.8, 7.8 g on a 5.0 g standard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3</w:t>
            </w:r>
          </w:p>
        </w:tc>
        <w:tc>
          <w:tcPr>
            <w:tcW w:type="dxa" w:w="2610"/>
          </w:tcPr>
          <w:p>
            <w:r>
              <w:t>3 trials read 4.98, 5.02, 5.00 g on a 5.00 g standard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4</w:t>
            </w:r>
          </w:p>
        </w:tc>
        <w:tc>
          <w:tcPr>
            <w:tcW w:type="dxa" w:w="2610"/>
          </w:tcPr>
          <w:p>
            <w:r>
              <w:t>3 trials read 6.2, 6.9, 7.5 g on a 5.0 g standard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